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768260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07D5396" w:rsidR="0014209F" w:rsidRPr="004D0D24" w:rsidRDefault="00660857" w:rsidP="007A12DD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0A1329">
              <w:rPr>
                <w:b w:val="0"/>
                <w:sz w:val="26"/>
                <w:szCs w:val="26"/>
                <w:u w:val="single"/>
              </w:rPr>
              <w:t>2</w:t>
            </w:r>
            <w:r w:rsidR="0014209F"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63F2BF0A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221ABE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4E5DED76" w14:textId="77777777" w:rsidR="00221ABE" w:rsidRDefault="00221ABE" w:rsidP="00221ABE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>
        <w:rPr>
          <w:rFonts w:ascii="Times New Roman CYR" w:hAnsi="Times New Roman CYR" w:cs="Times New Roman CYR"/>
          <w:sz w:val="26"/>
          <w:szCs w:val="26"/>
          <w:lang w:val="uk-UA"/>
        </w:rPr>
        <w:t>Про надання одноразової допомоги</w:t>
      </w:r>
    </w:p>
    <w:p w14:paraId="221A2DA2" w14:textId="32AE3154" w:rsidR="00221ABE" w:rsidRPr="00E61C48" w:rsidRDefault="00221ABE" w:rsidP="00221ABE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>
        <w:rPr>
          <w:rFonts w:ascii="Times New Roman CYR" w:hAnsi="Times New Roman CYR" w:cs="Times New Roman CYR"/>
          <w:sz w:val="26"/>
          <w:szCs w:val="26"/>
          <w:lang w:val="uk-UA"/>
        </w:rPr>
        <w:t>на встановлення пам</w:t>
      </w:r>
      <w:r>
        <w:rPr>
          <w:rFonts w:ascii="Times New Roman CYR" w:hAnsi="Times New Roman CYR" w:cs="Times New Roman CYR"/>
          <w:sz w:val="26"/>
          <w:szCs w:val="26"/>
        </w:rPr>
        <w:t>’</w:t>
      </w:r>
      <w:r>
        <w:rPr>
          <w:rFonts w:ascii="Times New Roman CYR" w:hAnsi="Times New Roman CYR" w:cs="Times New Roman CYR"/>
          <w:sz w:val="26"/>
          <w:szCs w:val="26"/>
          <w:lang w:val="uk-UA"/>
        </w:rPr>
        <w:t>ятника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221ABE" w:rsidRPr="007B402A" w14:paraId="4B68DD02" w14:textId="77777777" w:rsidTr="00EA015A">
        <w:trPr>
          <w:trHeight w:val="3694"/>
        </w:trPr>
        <w:tc>
          <w:tcPr>
            <w:tcW w:w="9426" w:type="dxa"/>
          </w:tcPr>
          <w:p w14:paraId="6155732C" w14:textId="77777777" w:rsidR="00221ABE" w:rsidRDefault="00221ABE" w:rsidP="00EA015A">
            <w:pPr>
              <w:pStyle w:val="a5"/>
              <w:ind w:firstLine="709"/>
              <w:jc w:val="both"/>
              <w:rPr>
                <w:sz w:val="26"/>
                <w:szCs w:val="26"/>
                <w:lang w:val="uk-UA"/>
              </w:rPr>
            </w:pPr>
          </w:p>
          <w:p w14:paraId="2630383A" w14:textId="35558B14" w:rsidR="00221ABE" w:rsidRPr="009B6E6D" w:rsidRDefault="00221ABE" w:rsidP="00221ABE">
            <w:pPr>
              <w:suppressAutoHyphens/>
              <w:ind w:firstLine="776"/>
              <w:jc w:val="both"/>
              <w:rPr>
                <w:kern w:val="2"/>
                <w:sz w:val="26"/>
                <w:szCs w:val="26"/>
                <w:lang w:val="uk-UA" w:eastAsia="uk-UA"/>
              </w:rPr>
            </w:pPr>
            <w:r w:rsidRPr="00597F1C">
              <w:rPr>
                <w:sz w:val="26"/>
                <w:szCs w:val="26"/>
                <w:lang w:val="uk-UA"/>
              </w:rPr>
              <w:t>Відповідно до пункту 1</w:t>
            </w:r>
            <w:r>
              <w:rPr>
                <w:sz w:val="26"/>
                <w:szCs w:val="26"/>
                <w:lang w:val="uk-UA"/>
              </w:rPr>
              <w:t>3</w:t>
            </w:r>
            <w:r w:rsidRPr="00597F1C">
              <w:rPr>
                <w:sz w:val="26"/>
                <w:szCs w:val="26"/>
                <w:lang w:val="uk-UA"/>
              </w:rPr>
              <w:t xml:space="preserve"> частини 4 статті 42 Закону України „Про місцеве самоврядування в Україні”, </w:t>
            </w:r>
            <w:r>
              <w:rPr>
                <w:kern w:val="2"/>
                <w:sz w:val="26"/>
                <w:szCs w:val="26"/>
                <w:lang w:val="uk-UA"/>
              </w:rPr>
              <w:t>рішення Бориславської міської ради від 29 січня 2026 року № 2955 „</w:t>
            </w:r>
            <w:r>
              <w:rPr>
                <w:sz w:val="26"/>
                <w:szCs w:val="26"/>
                <w:lang w:val="uk-UA"/>
              </w:rPr>
              <w:t>Про затвердження змін до Комплексної програми</w:t>
            </w:r>
            <w:r w:rsidRPr="004E5A3D">
              <w:rPr>
                <w:b/>
                <w:kern w:val="2"/>
                <w:sz w:val="26"/>
                <w:szCs w:val="26"/>
                <w:lang w:val="uk-UA"/>
              </w:rPr>
              <w:t xml:space="preserve"> </w:t>
            </w:r>
            <w:r w:rsidRPr="004E5A3D">
              <w:rPr>
                <w:kern w:val="2"/>
                <w:sz w:val="26"/>
                <w:szCs w:val="26"/>
                <w:lang w:val="uk-UA"/>
              </w:rPr>
              <w:t>соціальної підтримки осіб</w:t>
            </w:r>
            <w:r w:rsidRPr="004E5A3D">
              <w:rPr>
                <w:sz w:val="26"/>
                <w:szCs w:val="26"/>
                <w:shd w:val="clear" w:color="auto" w:fill="FFFFFF"/>
                <w:lang w:val="uk-UA"/>
              </w:rPr>
              <w:t xml:space="preserve">, які захищали незалежність, суверенітет та територіальну цілісність України і беруть (брали) безпосередню участь в </w:t>
            </w:r>
            <w:r w:rsidRPr="004E5A3D">
              <w:rPr>
                <w:kern w:val="2"/>
                <w:sz w:val="26"/>
                <w:szCs w:val="26"/>
                <w:lang w:val="uk-UA"/>
              </w:rPr>
              <w:t xml:space="preserve">АТО (ООС), </w:t>
            </w:r>
            <w:r w:rsidRPr="004E5A3D">
              <w:rPr>
                <w:sz w:val="26"/>
                <w:szCs w:val="26"/>
                <w:shd w:val="clear" w:color="auto" w:fill="FFFFFF"/>
                <w:lang w:val="uk-UA"/>
              </w:rPr>
              <w:t xml:space="preserve">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  <w:r w:rsidRPr="004E5A3D">
              <w:rPr>
                <w:kern w:val="2"/>
                <w:sz w:val="26"/>
                <w:szCs w:val="26"/>
                <w:lang w:val="uk-UA"/>
              </w:rPr>
              <w:t>та членів їх сімей - мешканців Бориславської міської територіальної громади на 2024-2026 роки у новій редакції</w:t>
            </w:r>
            <w:r>
              <w:rPr>
                <w:kern w:val="2"/>
                <w:sz w:val="26"/>
                <w:szCs w:val="26"/>
                <w:lang w:val="uk-UA"/>
              </w:rPr>
              <w:t>”</w:t>
            </w:r>
            <w:r>
              <w:rPr>
                <w:sz w:val="26"/>
                <w:szCs w:val="26"/>
                <w:lang w:val="uk-UA"/>
              </w:rPr>
              <w:t xml:space="preserve">, беручи до уваги заяву </w:t>
            </w:r>
            <w:r w:rsidR="00BA625D">
              <w:rPr>
                <w:sz w:val="26"/>
                <w:szCs w:val="26"/>
                <w:lang w:val="en-US"/>
              </w:rPr>
              <w:t>****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597F1C">
              <w:rPr>
                <w:sz w:val="26"/>
                <w:szCs w:val="26"/>
                <w:lang w:val="uk-UA"/>
              </w:rPr>
              <w:t>та долучені до н</w:t>
            </w:r>
            <w:r>
              <w:rPr>
                <w:sz w:val="26"/>
                <w:szCs w:val="26"/>
                <w:lang w:val="uk-UA"/>
              </w:rPr>
              <w:t>еї</w:t>
            </w:r>
            <w:r w:rsidRPr="00597F1C">
              <w:rPr>
                <w:sz w:val="26"/>
                <w:szCs w:val="26"/>
                <w:lang w:val="uk-UA"/>
              </w:rPr>
              <w:t xml:space="preserve"> документи</w:t>
            </w:r>
          </w:p>
          <w:p w14:paraId="6931EA6B" w14:textId="77777777" w:rsidR="00221ABE" w:rsidRDefault="00221ABE" w:rsidP="00EA015A">
            <w:pPr>
              <w:tabs>
                <w:tab w:val="left" w:pos="4704"/>
              </w:tabs>
              <w:jc w:val="both"/>
              <w:rPr>
                <w:rFonts w:ascii="Times New Roman CYR" w:hAnsi="Times New Roman CYR"/>
                <w:b/>
                <w:sz w:val="25"/>
                <w:szCs w:val="25"/>
                <w:lang w:val="uk-UA"/>
              </w:rPr>
            </w:pPr>
          </w:p>
          <w:p w14:paraId="6109AE19" w14:textId="2DAC5A4B" w:rsidR="00221ABE" w:rsidRPr="00221ABE" w:rsidRDefault="00221ABE" w:rsidP="00EA015A">
            <w:pPr>
              <w:tabs>
                <w:tab w:val="left" w:pos="4704"/>
              </w:tabs>
              <w:jc w:val="both"/>
              <w:rPr>
                <w:rFonts w:ascii="Times New Roman CYR" w:hAnsi="Times New Roman CYR"/>
                <w:b/>
                <w:sz w:val="25"/>
                <w:szCs w:val="25"/>
                <w:lang w:val="uk-UA"/>
              </w:rPr>
            </w:pPr>
            <w:r>
              <w:rPr>
                <w:rFonts w:ascii="Times New Roman CYR" w:hAnsi="Times New Roman CYR"/>
                <w:b/>
                <w:sz w:val="25"/>
                <w:szCs w:val="25"/>
                <w:lang w:val="uk-UA"/>
              </w:rPr>
              <w:t>ЗОБОВ’</w:t>
            </w:r>
            <w:r w:rsidRPr="00BC68A4">
              <w:rPr>
                <w:rFonts w:ascii="Times New Roman CYR" w:hAnsi="Times New Roman CYR"/>
                <w:b/>
                <w:sz w:val="25"/>
                <w:szCs w:val="25"/>
                <w:lang w:val="uk-UA"/>
              </w:rPr>
              <w:t>ЯЗУЮ:</w:t>
            </w:r>
          </w:p>
        </w:tc>
      </w:tr>
      <w:tr w:rsidR="00221ABE" w:rsidRPr="007B402A" w14:paraId="65AD039D" w14:textId="77777777" w:rsidTr="00EA015A">
        <w:trPr>
          <w:trHeight w:val="80"/>
        </w:trPr>
        <w:tc>
          <w:tcPr>
            <w:tcW w:w="9426" w:type="dxa"/>
          </w:tcPr>
          <w:p w14:paraId="10F36D19" w14:textId="77777777" w:rsidR="00221ABE" w:rsidRDefault="00221ABE" w:rsidP="00EA015A">
            <w:pPr>
              <w:pStyle w:val="a5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14:paraId="39708C55" w14:textId="4D08B993" w:rsidR="00221ABE" w:rsidRDefault="00221ABE" w:rsidP="00221ABE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Надати одноразову допомогу на встановлення пам’ятника у розмірі 40000 грн </w:t>
      </w:r>
      <w:r w:rsidR="00BA625D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матері загиблого військовослужбовця </w:t>
      </w:r>
      <w:r w:rsidR="00BA625D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яка проживає на вул. </w:t>
      </w:r>
      <w:r w:rsidR="00BA625D">
        <w:rPr>
          <w:sz w:val="26"/>
          <w:szCs w:val="26"/>
          <w:lang w:val="en-US"/>
        </w:rPr>
        <w:t>****</w:t>
      </w:r>
      <w:r w:rsidR="00BA625D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у м. Бориславі Львівської області.</w:t>
      </w:r>
    </w:p>
    <w:p w14:paraId="2DC45ABE" w14:textId="77777777" w:rsidR="00221ABE" w:rsidRDefault="00221ABE" w:rsidP="00221ABE">
      <w:pPr>
        <w:pStyle w:val="a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</w:p>
    <w:p w14:paraId="60D9F7E6" w14:textId="52E1FD12" w:rsidR="00221ABE" w:rsidRDefault="00221ABE" w:rsidP="00221ABE">
      <w:pPr>
        <w:pStyle w:val="a5"/>
        <w:ind w:firstLine="709"/>
        <w:jc w:val="both"/>
        <w:rPr>
          <w:sz w:val="26"/>
          <w:szCs w:val="26"/>
          <w:lang w:val="uk-UA"/>
        </w:rPr>
      </w:pPr>
      <w:r w:rsidRPr="00597F1C">
        <w:rPr>
          <w:sz w:val="26"/>
          <w:szCs w:val="26"/>
          <w:lang w:val="uk-UA"/>
        </w:rPr>
        <w:t>2.</w:t>
      </w:r>
      <w:r>
        <w:rPr>
          <w:sz w:val="26"/>
          <w:szCs w:val="26"/>
          <w:lang w:val="uk-UA"/>
        </w:rPr>
        <w:t xml:space="preserve"> </w:t>
      </w:r>
      <w:r w:rsidRPr="00597F1C">
        <w:rPr>
          <w:sz w:val="26"/>
          <w:szCs w:val="26"/>
          <w:lang w:val="uk-UA"/>
        </w:rPr>
        <w:t>Фінансове управління Бориславської міської ради (Юрій</w:t>
      </w:r>
      <w:r w:rsidRPr="00221ABE">
        <w:rPr>
          <w:sz w:val="26"/>
          <w:szCs w:val="26"/>
          <w:lang w:val="uk-UA"/>
        </w:rPr>
        <w:t xml:space="preserve"> </w:t>
      </w:r>
      <w:r w:rsidRPr="00597F1C">
        <w:rPr>
          <w:sz w:val="26"/>
          <w:szCs w:val="26"/>
          <w:lang w:val="uk-UA"/>
        </w:rPr>
        <w:t>Петрів) профінансувати управління праці та соціального захисту населення Бориславської міської ради відповідно до пункту 1 цього розпорядження за рахунок коштів бюджету Бориславської міської територіальної громади, передбачених за КПКВК 0813242.</w:t>
      </w:r>
    </w:p>
    <w:p w14:paraId="25081A55" w14:textId="77777777" w:rsidR="00221ABE" w:rsidRDefault="00221ABE" w:rsidP="00221ABE">
      <w:pPr>
        <w:pStyle w:val="a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</w:p>
    <w:p w14:paraId="42E6F84F" w14:textId="0C878466" w:rsidR="00221ABE" w:rsidRDefault="00221ABE" w:rsidP="00221ABE">
      <w:pPr>
        <w:pStyle w:val="a5"/>
        <w:ind w:firstLine="709"/>
        <w:jc w:val="both"/>
        <w:rPr>
          <w:sz w:val="26"/>
          <w:szCs w:val="26"/>
          <w:lang w:val="uk-UA"/>
        </w:rPr>
      </w:pPr>
      <w:r w:rsidRPr="00597F1C">
        <w:rPr>
          <w:sz w:val="26"/>
          <w:szCs w:val="26"/>
          <w:lang w:val="uk-UA"/>
        </w:rPr>
        <w:t>3.</w:t>
      </w:r>
      <w:r>
        <w:rPr>
          <w:sz w:val="26"/>
          <w:szCs w:val="26"/>
          <w:lang w:val="uk-UA"/>
        </w:rPr>
        <w:t xml:space="preserve"> </w:t>
      </w:r>
      <w:r w:rsidRPr="00597F1C">
        <w:rPr>
          <w:sz w:val="26"/>
          <w:szCs w:val="26"/>
          <w:lang w:val="uk-UA"/>
        </w:rPr>
        <w:t>Управління праці та соціального захисту населення Бориславської міської ради (Віталій</w:t>
      </w:r>
      <w:r w:rsidRPr="00221ABE">
        <w:rPr>
          <w:sz w:val="26"/>
          <w:szCs w:val="26"/>
          <w:lang w:val="uk-UA"/>
        </w:rPr>
        <w:t xml:space="preserve"> </w:t>
      </w:r>
      <w:r w:rsidRPr="00597F1C">
        <w:rPr>
          <w:sz w:val="26"/>
          <w:szCs w:val="26"/>
          <w:lang w:val="uk-UA"/>
        </w:rPr>
        <w:t>Плоскодняк) виплатити одноразову допомогу відповідно до пункту 1 цього розпорядження за рахунок коштів бюджету Бориславської міської територіальної громади, передбачених за КПКВК 0813242.</w:t>
      </w:r>
    </w:p>
    <w:p w14:paraId="31D0C8D7" w14:textId="77777777" w:rsidR="00221ABE" w:rsidRDefault="00221ABE" w:rsidP="00221ABE">
      <w:pPr>
        <w:pStyle w:val="a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</w:p>
    <w:p w14:paraId="31B5A74A" w14:textId="657C90EE" w:rsidR="00221ABE" w:rsidRDefault="00221ABE" w:rsidP="00221ABE">
      <w:pPr>
        <w:pStyle w:val="a5"/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  <w:r w:rsidRPr="00597F1C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 xml:space="preserve"> </w:t>
      </w:r>
      <w:r w:rsidRPr="00597F1C">
        <w:rPr>
          <w:sz w:val="26"/>
          <w:szCs w:val="26"/>
          <w:lang w:val="uk-UA"/>
        </w:rPr>
        <w:t>Контроль за виконанням цього розпорядження покласти на заступника міського голови</w:t>
      </w:r>
      <w:r>
        <w:rPr>
          <w:sz w:val="26"/>
          <w:szCs w:val="26"/>
          <w:lang w:val="uk-UA"/>
        </w:rPr>
        <w:t xml:space="preserve"> з питань діяльності виконавчих органів ради </w:t>
      </w:r>
      <w:r w:rsidRPr="00597F1C">
        <w:rPr>
          <w:color w:val="FF0000"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Мирона</w:t>
      </w:r>
      <w:r w:rsidRPr="00221ABE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Цайтлера</w:t>
      </w:r>
      <w:r w:rsidRPr="00597F1C">
        <w:rPr>
          <w:sz w:val="26"/>
          <w:szCs w:val="26"/>
          <w:lang w:val="uk-UA"/>
        </w:rPr>
        <w:t>.</w:t>
      </w:r>
    </w:p>
    <w:p w14:paraId="0B9B9E52" w14:textId="77777777" w:rsidR="000A1329" w:rsidRDefault="000A1329" w:rsidP="000A1329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60F0D817" w14:textId="77777777" w:rsidR="00FC1292" w:rsidRPr="00840233" w:rsidRDefault="00FC1292" w:rsidP="006A655E">
      <w:pPr>
        <w:rPr>
          <w:color w:val="000000"/>
          <w:sz w:val="18"/>
          <w:szCs w:val="18"/>
        </w:rPr>
      </w:pPr>
    </w:p>
    <w:p w14:paraId="5B1E5198" w14:textId="2404DD3A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Pr="00221ABE">
        <w:rPr>
          <w:sz w:val="26"/>
          <w:szCs w:val="26"/>
          <w:lang w:val="uk-UA" w:eastAsia="zh-CN"/>
        </w:rPr>
        <w:t xml:space="preserve">   </w:t>
      </w:r>
      <w:r w:rsidR="00751646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        </w:t>
      </w:r>
      <w:r w:rsidRPr="00221ABE">
        <w:rPr>
          <w:i/>
          <w:iCs/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   </w:t>
      </w:r>
      <w:r w:rsidR="00BA625D">
        <w:rPr>
          <w:sz w:val="26"/>
          <w:szCs w:val="26"/>
          <w:lang w:val="en-US" w:eastAsia="zh-CN"/>
        </w:rPr>
        <w:t xml:space="preserve">  </w:t>
      </w:r>
      <w:r w:rsidRPr="00221ABE">
        <w:rPr>
          <w:sz w:val="26"/>
          <w:szCs w:val="26"/>
          <w:lang w:val="uk-UA" w:eastAsia="zh-CN"/>
        </w:rPr>
        <w:t xml:space="preserve">                   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221ABE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A625D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21</cp:revision>
  <cp:lastPrinted>2026-09-24T12:10:00Z</cp:lastPrinted>
  <dcterms:created xsi:type="dcterms:W3CDTF">2026-09-15T05:45:00Z</dcterms:created>
  <dcterms:modified xsi:type="dcterms:W3CDTF">2026-09-24T12:16:00Z</dcterms:modified>
</cp:coreProperties>
</file>