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409" w:rsidRPr="007E3679" w:rsidRDefault="00E42409" w:rsidP="007E3679">
      <w:pPr>
        <w:spacing w:after="0" w:line="240" w:lineRule="auto"/>
        <w:ind w:firstLine="540"/>
        <w:jc w:val="right"/>
        <w:rPr>
          <w:rFonts w:ascii="Times New Roman" w:hAnsi="Times New Roman" w:cs="Times New Roman"/>
          <w:sz w:val="26"/>
          <w:szCs w:val="26"/>
        </w:rPr>
      </w:pPr>
      <w:r w:rsidRPr="007E3679">
        <w:rPr>
          <w:rFonts w:ascii="Times New Roman" w:hAnsi="Times New Roman" w:cs="Times New Roman"/>
          <w:sz w:val="26"/>
          <w:szCs w:val="26"/>
        </w:rPr>
        <w:t xml:space="preserve">                                                                                                ЗАТВЕРДЖЕНО</w:t>
      </w:r>
    </w:p>
    <w:p w:rsidR="00E42409" w:rsidRPr="007E3679" w:rsidRDefault="00E42409" w:rsidP="007E3679">
      <w:pPr>
        <w:spacing w:after="0" w:line="240" w:lineRule="auto"/>
        <w:ind w:firstLine="540"/>
        <w:jc w:val="right"/>
        <w:rPr>
          <w:rFonts w:ascii="Times New Roman" w:hAnsi="Times New Roman" w:cs="Times New Roman"/>
          <w:sz w:val="26"/>
          <w:szCs w:val="26"/>
        </w:rPr>
      </w:pPr>
      <w:r>
        <w:rPr>
          <w:rFonts w:ascii="Times New Roman" w:hAnsi="Times New Roman" w:cs="Times New Roman"/>
          <w:sz w:val="26"/>
          <w:szCs w:val="26"/>
        </w:rPr>
        <w:t>р</w:t>
      </w:r>
      <w:r w:rsidRPr="007E3679">
        <w:rPr>
          <w:rFonts w:ascii="Times New Roman" w:hAnsi="Times New Roman" w:cs="Times New Roman"/>
          <w:sz w:val="26"/>
          <w:szCs w:val="26"/>
        </w:rPr>
        <w:t>ішення    міської ради</w:t>
      </w:r>
    </w:p>
    <w:p w:rsidR="00E42409" w:rsidRDefault="00E42409" w:rsidP="00F12716">
      <w:pPr>
        <w:spacing w:after="0"/>
        <w:ind w:firstLine="709"/>
        <w:jc w:val="right"/>
        <w:rPr>
          <w:rFonts w:ascii="Times New Roman" w:hAnsi="Times New Roman" w:cs="Times New Roman"/>
          <w:sz w:val="26"/>
          <w:szCs w:val="26"/>
          <w:u w:val="single"/>
        </w:rPr>
      </w:pPr>
      <w:r>
        <w:rPr>
          <w:rFonts w:ascii="Times New Roman" w:hAnsi="Times New Roman" w:cs="Times New Roman"/>
          <w:sz w:val="26"/>
          <w:szCs w:val="26"/>
          <w:u w:val="single"/>
        </w:rPr>
        <w:t>від 15.10.2026 р. №3408</w:t>
      </w:r>
    </w:p>
    <w:p w:rsidR="00E42409" w:rsidRPr="007E3679" w:rsidRDefault="00E42409" w:rsidP="007E3679">
      <w:pPr>
        <w:spacing w:after="0" w:line="240" w:lineRule="auto"/>
        <w:ind w:firstLine="540"/>
        <w:jc w:val="center"/>
        <w:rPr>
          <w:rFonts w:ascii="Times New Roman" w:hAnsi="Times New Roman" w:cs="Times New Roman"/>
          <w:sz w:val="26"/>
          <w:szCs w:val="26"/>
        </w:rPr>
      </w:pPr>
    </w:p>
    <w:p w:rsidR="00E42409" w:rsidRPr="007E3679" w:rsidRDefault="00E42409" w:rsidP="007E3679">
      <w:pPr>
        <w:spacing w:after="0" w:line="240" w:lineRule="auto"/>
        <w:rPr>
          <w:rFonts w:ascii="Times New Roman" w:hAnsi="Times New Roman" w:cs="Times New Roman"/>
          <w:sz w:val="26"/>
          <w:szCs w:val="26"/>
        </w:rPr>
      </w:pPr>
    </w:p>
    <w:p w:rsidR="00E42409" w:rsidRPr="007E3679" w:rsidRDefault="00E42409" w:rsidP="007E3679">
      <w:pPr>
        <w:spacing w:after="0" w:line="240" w:lineRule="auto"/>
        <w:ind w:firstLine="540"/>
        <w:jc w:val="center"/>
        <w:rPr>
          <w:rFonts w:ascii="Times New Roman" w:hAnsi="Times New Roman" w:cs="Times New Roman"/>
          <w:sz w:val="26"/>
          <w:szCs w:val="26"/>
        </w:rPr>
      </w:pPr>
      <w:r w:rsidRPr="007E3679">
        <w:rPr>
          <w:rFonts w:ascii="Times New Roman" w:hAnsi="Times New Roman" w:cs="Times New Roman"/>
          <w:sz w:val="26"/>
          <w:szCs w:val="26"/>
        </w:rPr>
        <w:t>ПОЛОЖЕННЯ</w:t>
      </w:r>
    </w:p>
    <w:p w:rsidR="00E42409" w:rsidRPr="007E3679" w:rsidRDefault="00E42409" w:rsidP="007E3679">
      <w:pPr>
        <w:spacing w:after="0" w:line="240" w:lineRule="auto"/>
        <w:ind w:firstLine="540"/>
        <w:jc w:val="center"/>
        <w:rPr>
          <w:rFonts w:ascii="Times New Roman" w:hAnsi="Times New Roman" w:cs="Times New Roman"/>
          <w:sz w:val="26"/>
          <w:szCs w:val="26"/>
        </w:rPr>
      </w:pPr>
      <w:r w:rsidRPr="007E3679">
        <w:rPr>
          <w:rFonts w:ascii="Times New Roman" w:hAnsi="Times New Roman" w:cs="Times New Roman"/>
          <w:sz w:val="26"/>
          <w:szCs w:val="26"/>
        </w:rPr>
        <w:t>про відділ розвитку громади та проєктної діяльності</w:t>
      </w:r>
    </w:p>
    <w:p w:rsidR="00E42409" w:rsidRPr="007E3679" w:rsidRDefault="00E42409" w:rsidP="007E3679">
      <w:pPr>
        <w:spacing w:after="0" w:line="240" w:lineRule="auto"/>
        <w:ind w:firstLine="540"/>
        <w:jc w:val="center"/>
        <w:rPr>
          <w:rFonts w:ascii="Times New Roman" w:hAnsi="Times New Roman" w:cs="Times New Roman"/>
          <w:sz w:val="26"/>
          <w:szCs w:val="26"/>
        </w:rPr>
      </w:pPr>
      <w:r w:rsidRPr="007E3679">
        <w:rPr>
          <w:rFonts w:ascii="Times New Roman" w:hAnsi="Times New Roman" w:cs="Times New Roman"/>
          <w:sz w:val="26"/>
          <w:szCs w:val="26"/>
        </w:rPr>
        <w:t>Бориславської міської ради</w:t>
      </w:r>
    </w:p>
    <w:p w:rsidR="00E42409" w:rsidRPr="007E3679" w:rsidRDefault="00E42409" w:rsidP="007E3679">
      <w:pPr>
        <w:spacing w:after="0" w:line="240" w:lineRule="auto"/>
        <w:ind w:firstLine="540"/>
        <w:jc w:val="center"/>
        <w:rPr>
          <w:rFonts w:ascii="Times New Roman" w:hAnsi="Times New Roman" w:cs="Times New Roman"/>
          <w:sz w:val="26"/>
          <w:szCs w:val="26"/>
        </w:rPr>
      </w:pPr>
    </w:p>
    <w:p w:rsidR="00E42409" w:rsidRPr="007E3679" w:rsidRDefault="00E42409" w:rsidP="007E3679">
      <w:pPr>
        <w:spacing w:after="0" w:line="240" w:lineRule="auto"/>
        <w:ind w:firstLine="540"/>
        <w:jc w:val="center"/>
        <w:rPr>
          <w:rFonts w:ascii="Times New Roman" w:hAnsi="Times New Roman" w:cs="Times New Roman"/>
          <w:sz w:val="26"/>
          <w:szCs w:val="26"/>
        </w:rPr>
      </w:pPr>
      <w:bookmarkStart w:id="0" w:name="_GoBack"/>
      <w:bookmarkEnd w:id="0"/>
    </w:p>
    <w:p w:rsidR="00E42409" w:rsidRPr="007E3679" w:rsidRDefault="00E42409" w:rsidP="007E3679">
      <w:pPr>
        <w:pStyle w:val="ListParagraph"/>
        <w:numPr>
          <w:ilvl w:val="0"/>
          <w:numId w:val="1"/>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Загальні положення</w:t>
      </w:r>
    </w:p>
    <w:p w:rsidR="00E42409" w:rsidRPr="007E3679" w:rsidRDefault="00E42409" w:rsidP="007E3679">
      <w:pPr>
        <w:pStyle w:val="ListParagraph"/>
        <w:spacing w:after="0" w:line="240" w:lineRule="auto"/>
        <w:ind w:left="0"/>
        <w:rPr>
          <w:rFonts w:ascii="Times New Roman" w:hAnsi="Times New Roman" w:cs="Times New Roman"/>
          <w:b/>
          <w:bCs/>
          <w:sz w:val="26"/>
          <w:szCs w:val="26"/>
        </w:rPr>
      </w:pP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Відділ розвитку громади та проєктної діяльності Бориславської міської ради (далі — Відділ) є виконавчим органом Бориславської міської ради, підзвітним і підконтрольним раді, підпорядкованим виконавчому комітету та міському голові.</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Відділ у своїй діяльності керується Конституцією України, Законами України «Про місцеве самоврядування в Україні», «Про службу в органах місцевого самоврядування», «Про запобігання корупції», «Про звернення громадян», іншими законами України, актами Президента України та Кабінету Міністрів України, рішеннями міської ради та її виконавчого комітету, розпорядженнями міського голови, цим Положенням та іншими нормативно-правовими актами.</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Відділ при виконанні покладених на нього функцій взаємодіє з іншими виконавчими органами Бориславської міської ради, органами державної влади, підприємствами, установами, організаціями, громадськими об’єднаннями та міжнародними партнерами.</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Працівники Відділу є посадовими особами місцевого самоврядування та призначаються на посаду на конкурсній основі чи за іншою процедурою, передбаченою чинним законодавством України і звільняються з посади міським головою. Основні права працівників відділу, обов’язки, відповідальність, умови оплати праці і соціально-побутового забезпечення визначаються Законом України «Про службу в органах місцевого самоврядування» та іншими законодавчими актами.</w:t>
      </w:r>
    </w:p>
    <w:p w:rsidR="00E42409" w:rsidRPr="007E3679" w:rsidRDefault="00E42409" w:rsidP="007E3679">
      <w:pPr>
        <w:pStyle w:val="ListParagraph"/>
        <w:spacing w:line="240" w:lineRule="auto"/>
        <w:ind w:left="0" w:firstLine="540"/>
        <w:rPr>
          <w:rFonts w:ascii="Times New Roman" w:hAnsi="Times New Roman" w:cs="Times New Roman"/>
          <w:sz w:val="26"/>
          <w:szCs w:val="26"/>
        </w:rPr>
      </w:pPr>
    </w:p>
    <w:p w:rsidR="00E42409" w:rsidRPr="007E3679" w:rsidRDefault="00E42409" w:rsidP="007E3679">
      <w:pPr>
        <w:pStyle w:val="ListParagraph"/>
        <w:spacing w:after="0" w:line="240" w:lineRule="auto"/>
        <w:ind w:left="0" w:firstLine="540"/>
        <w:jc w:val="center"/>
        <w:rPr>
          <w:rFonts w:ascii="Times New Roman" w:hAnsi="Times New Roman" w:cs="Times New Roman"/>
          <w:b/>
          <w:bCs/>
          <w:sz w:val="26"/>
          <w:szCs w:val="26"/>
        </w:rPr>
      </w:pPr>
    </w:p>
    <w:p w:rsidR="00E42409" w:rsidRPr="007E3679" w:rsidRDefault="00E42409" w:rsidP="007E3679">
      <w:pPr>
        <w:pStyle w:val="ListParagraph"/>
        <w:numPr>
          <w:ilvl w:val="0"/>
          <w:numId w:val="1"/>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Основні завдання Відділу</w:t>
      </w:r>
    </w:p>
    <w:p w:rsidR="00E42409" w:rsidRPr="007E3679" w:rsidRDefault="00E42409" w:rsidP="007E3679">
      <w:pPr>
        <w:pStyle w:val="ListParagraph"/>
        <w:spacing w:after="0" w:line="240" w:lineRule="auto"/>
        <w:ind w:left="0" w:firstLine="540"/>
        <w:rPr>
          <w:rFonts w:ascii="Times New Roman" w:hAnsi="Times New Roman" w:cs="Times New Roman"/>
          <w:b/>
          <w:bCs/>
          <w:sz w:val="26"/>
          <w:szCs w:val="26"/>
        </w:rPr>
      </w:pP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b/>
          <w:bCs/>
          <w:sz w:val="26"/>
          <w:szCs w:val="26"/>
        </w:rPr>
        <w:t xml:space="preserve"> </w:t>
      </w:r>
      <w:r w:rsidRPr="007E3679">
        <w:rPr>
          <w:rFonts w:ascii="Times New Roman" w:hAnsi="Times New Roman" w:cs="Times New Roman"/>
          <w:sz w:val="26"/>
          <w:szCs w:val="26"/>
        </w:rPr>
        <w:t>Сприяння соціально-економічному розвитку Бориславської міської територіальної громади шляхом залучення бюджетних та позабюджетних джерел фінансування.</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Сприяння розвитку економічного потенціалу громади шляхом залучення позабюджетних коштів (грантів, міжнародної технічної допомоги, інвестицій) для реалізації проєктів в усіх сферах життєдіяльності громади.</w:t>
      </w:r>
    </w:p>
    <w:p w:rsidR="00E42409" w:rsidRPr="007E3679" w:rsidRDefault="00E42409" w:rsidP="007E3679">
      <w:pPr>
        <w:pStyle w:val="ListParagraph"/>
        <w:spacing w:line="240" w:lineRule="auto"/>
        <w:ind w:left="0" w:firstLine="540"/>
        <w:jc w:val="both"/>
        <w:rPr>
          <w:rFonts w:ascii="Times New Roman" w:hAnsi="Times New Roman" w:cs="Times New Roman"/>
          <w:sz w:val="26"/>
          <w:szCs w:val="26"/>
        </w:rPr>
      </w:pP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Налагодження та розвиток міжнародного і міжмуніципального співробітництва громади.</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Реалізація державної інвестиційної політики та місцевих інвестиційних програм і проєктів на території громади.</w:t>
      </w:r>
    </w:p>
    <w:p w:rsidR="00E42409" w:rsidRPr="007E3679" w:rsidRDefault="00E42409" w:rsidP="007E3679">
      <w:pPr>
        <w:pStyle w:val="ListParagraph"/>
        <w:numPr>
          <w:ilvl w:val="1"/>
          <w:numId w:val="1"/>
        </w:numPr>
        <w:spacing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Формування позитивного іміджу громади та її просування на національному та міжнародному рівнях. Висвітлення процесу та результатів діяльності відділу на офіційному сайті Бориславської міської ради та її сторінках в соціальних мережах.</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Координація проєктної діяльності, пов’язаної із залученням грантів та міжнародної технічної допомоги.</w:t>
      </w:r>
    </w:p>
    <w:p w:rsidR="00E42409" w:rsidRPr="007E3679" w:rsidRDefault="00E42409" w:rsidP="007E3679">
      <w:pPr>
        <w:pStyle w:val="ListParagraph"/>
        <w:spacing w:line="240" w:lineRule="auto"/>
        <w:ind w:left="0" w:firstLine="540"/>
        <w:jc w:val="center"/>
        <w:rPr>
          <w:rFonts w:ascii="Times New Roman" w:hAnsi="Times New Roman" w:cs="Times New Roman"/>
          <w:b/>
          <w:bCs/>
          <w:sz w:val="26"/>
          <w:szCs w:val="26"/>
        </w:rPr>
      </w:pPr>
    </w:p>
    <w:p w:rsidR="00E42409" w:rsidRPr="007E3679" w:rsidRDefault="00E42409" w:rsidP="007E3679">
      <w:pPr>
        <w:pStyle w:val="ListParagraph"/>
        <w:numPr>
          <w:ilvl w:val="0"/>
          <w:numId w:val="1"/>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Функції Відділу</w:t>
      </w:r>
    </w:p>
    <w:p w:rsidR="00E42409" w:rsidRPr="007E3679" w:rsidRDefault="00E42409" w:rsidP="007E3679">
      <w:pPr>
        <w:pStyle w:val="ListParagraph"/>
        <w:spacing w:after="0" w:line="240" w:lineRule="auto"/>
        <w:ind w:left="0" w:firstLine="540"/>
        <w:jc w:val="both"/>
        <w:rPr>
          <w:rFonts w:ascii="Times New Roman" w:hAnsi="Times New Roman" w:cs="Times New Roman"/>
          <w:sz w:val="26"/>
          <w:szCs w:val="26"/>
        </w:rPr>
      </w:pPr>
    </w:p>
    <w:p w:rsidR="00E42409" w:rsidRPr="007E3679" w:rsidRDefault="00E42409" w:rsidP="007E3679">
      <w:pPr>
        <w:pStyle w:val="ListParagraph"/>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Відділ відповідно до покладених на нього завдань:</w:t>
      </w:r>
    </w:p>
    <w:p w:rsidR="00E42409" w:rsidRPr="007E3679" w:rsidRDefault="00E42409" w:rsidP="007E3679">
      <w:pPr>
        <w:spacing w:after="0" w:line="240" w:lineRule="auto"/>
        <w:ind w:firstLine="540"/>
        <w:jc w:val="both"/>
        <w:rPr>
          <w:rFonts w:ascii="Times New Roman" w:hAnsi="Times New Roman" w:cs="Times New Roman"/>
          <w:sz w:val="26"/>
          <w:szCs w:val="26"/>
        </w:rPr>
      </w:pP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Здійснює моніторинг доступних джерел фінансування та міжнародної технічної допомоги, аналізує умови їх отримання.</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Готує та вносить в установленому порядку пропозиції міському голові, виконавчому комітету  щодо залучення позабюджетних коштів (грантів, міжнародної технічної допомоги, інвестицій) для реалізації проєктів розвитку громади, а також пропозиції щодо включення відповідних заходів до місцевих програм і бюджету громади.</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Готує проєкти (заявки) на отримання грантів міжнародної технічної допомоги з метою реалізації проєктів розвитку громади, у тому числі інфраструктурних та з підвищення енергоефективності, у співпраці з виконавчими органами ради, громадськими організаціями, благодійними  фондами, іншими установами, організаціями та підприємствами.</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Здійснює супровід та координацію реалізації проєктів, що фінансуються за рахунок грантів та міжнародної технічної допомоги (у межах компетенції Відділу).</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Координує участь громади в міжнародних та донорських програмах і проєктах.</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Готує проєкти меморандумів, угод про міжнародне та міжмуніципальне співробітництво.</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Організовує роботу, пов’язану із запрошенням та прийомом зарубіжних делегацій.</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Спільно з іншими виконавчими органами Бориславської міської ради забезпечує підготовку та подання документів для участі громади в державних і регіональних цільових програмах, програмах діяльності державних і недержавних цільових фондів, готує відповідні проєкти, запити, концепції та пропозиції.</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Розробляє презентаційні матеріали щодо можливостей громади для залучення  грантів та міжнародної технічної допомоги, забезпечує їх оприлюднення.</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Забезпечує представлення можливостей громади на регіональних, всеукраїнських та міжнародних заходах з метою залучення бюджетних та позабюджетного фінансування.</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Готує проєкти рішень міської ради, виконавчого комітету та розпоряджень міського голови з питань, що належать до компетенції Відділу.</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Забезпечує своєчасний розгляд звернень фізичних та юридичних осіб з питань, що належать до компетенції Відділу.</w:t>
      </w:r>
    </w:p>
    <w:p w:rsidR="00E42409" w:rsidRPr="007E3679" w:rsidRDefault="00E42409" w:rsidP="007E3679">
      <w:pPr>
        <w:pStyle w:val="ListParagraph"/>
        <w:numPr>
          <w:ilvl w:val="1"/>
          <w:numId w:val="1"/>
        </w:numPr>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Виконує інші завдання, покладені на нього керівництвом міської ради, у межах компетенції.</w:t>
      </w:r>
    </w:p>
    <w:p w:rsidR="00E42409" w:rsidRPr="007E3679" w:rsidRDefault="00E42409" w:rsidP="007E3679">
      <w:pPr>
        <w:pStyle w:val="ListParagraph"/>
        <w:spacing w:line="240" w:lineRule="auto"/>
        <w:ind w:left="0" w:firstLine="540"/>
        <w:jc w:val="both"/>
        <w:rPr>
          <w:rFonts w:ascii="Times New Roman" w:hAnsi="Times New Roman" w:cs="Times New Roman"/>
          <w:sz w:val="26"/>
          <w:szCs w:val="26"/>
        </w:rPr>
      </w:pPr>
    </w:p>
    <w:p w:rsidR="00E42409" w:rsidRPr="007E3679" w:rsidRDefault="00E42409" w:rsidP="007E3679">
      <w:pPr>
        <w:pStyle w:val="ListParagraph"/>
        <w:spacing w:after="0" w:line="240" w:lineRule="auto"/>
        <w:ind w:left="0" w:firstLine="540"/>
        <w:jc w:val="both"/>
        <w:rPr>
          <w:rFonts w:ascii="Times New Roman" w:hAnsi="Times New Roman" w:cs="Times New Roman"/>
          <w:sz w:val="26"/>
          <w:szCs w:val="26"/>
        </w:rPr>
      </w:pPr>
    </w:p>
    <w:p w:rsidR="00E42409" w:rsidRPr="007E3679" w:rsidRDefault="00E42409" w:rsidP="007E3679">
      <w:pPr>
        <w:pStyle w:val="ListParagraph"/>
        <w:numPr>
          <w:ilvl w:val="0"/>
          <w:numId w:val="5"/>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Права Відділу</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Відділ має право:</w:t>
      </w:r>
    </w:p>
    <w:p w:rsidR="00E42409" w:rsidRPr="007E3679" w:rsidRDefault="00E42409" w:rsidP="007E3679">
      <w:pPr>
        <w:spacing w:after="0" w:line="240" w:lineRule="auto"/>
        <w:ind w:firstLine="540"/>
        <w:jc w:val="both"/>
        <w:rPr>
          <w:rFonts w:ascii="Times New Roman" w:hAnsi="Times New Roman" w:cs="Times New Roman"/>
          <w:sz w:val="26"/>
          <w:szCs w:val="26"/>
        </w:rPr>
      </w:pP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4.1. Одержувати в установленому порядку від виконавчих органів ради, органів державної  статистики, підприємств, установ і організацій інформаційні матеріали та статистичні  дані, необхідні для виконання покладених завдань.</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4.2. Залучати спеціалістів виконавчих органів ради, експертів до розгляду питань, що належать до його компетенції (за погодженням з їх керівниками).</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4.3. Скликати в установленому порядку наради, постійні та тимчасові робочі групи з питань, що належать до компетенції Відділу.</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4.4. Використовувати системи зв’язку та комунікацій, що існують у міській раді.</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4.5. Вносити міському голові пропозиції з питань, що належать до компетенції Відділу.</w:t>
      </w:r>
    </w:p>
    <w:p w:rsidR="00E42409" w:rsidRPr="007E3679" w:rsidRDefault="00E42409" w:rsidP="007E3679">
      <w:pPr>
        <w:spacing w:after="0" w:line="240" w:lineRule="auto"/>
        <w:ind w:firstLine="540"/>
        <w:jc w:val="both"/>
        <w:rPr>
          <w:rFonts w:ascii="Times New Roman" w:hAnsi="Times New Roman" w:cs="Times New Roman"/>
          <w:sz w:val="26"/>
          <w:szCs w:val="26"/>
        </w:rPr>
      </w:pPr>
    </w:p>
    <w:p w:rsidR="00E42409" w:rsidRPr="007E3679" w:rsidRDefault="00E42409" w:rsidP="007E3679">
      <w:pPr>
        <w:spacing w:after="0" w:line="240" w:lineRule="auto"/>
        <w:ind w:firstLine="540"/>
        <w:jc w:val="both"/>
        <w:rPr>
          <w:rFonts w:ascii="Times New Roman" w:hAnsi="Times New Roman" w:cs="Times New Roman"/>
          <w:sz w:val="26"/>
          <w:szCs w:val="26"/>
        </w:rPr>
      </w:pPr>
    </w:p>
    <w:p w:rsidR="00E42409" w:rsidRPr="007E3679" w:rsidRDefault="00E42409" w:rsidP="007E3679">
      <w:pPr>
        <w:numPr>
          <w:ilvl w:val="0"/>
          <w:numId w:val="8"/>
        </w:numPr>
        <w:spacing w:after="0"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Керівництво Відділом</w:t>
      </w:r>
    </w:p>
    <w:p w:rsidR="00E42409" w:rsidRPr="007E3679" w:rsidRDefault="00E42409" w:rsidP="007E3679">
      <w:pPr>
        <w:spacing w:after="0" w:line="240" w:lineRule="auto"/>
        <w:ind w:firstLine="540"/>
        <w:jc w:val="both"/>
        <w:rPr>
          <w:rFonts w:ascii="Times New Roman" w:hAnsi="Times New Roman" w:cs="Times New Roman"/>
          <w:sz w:val="26"/>
          <w:szCs w:val="26"/>
        </w:rPr>
      </w:pP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5.1. Відділ очолює начальник, який призначається на посаду на конкурсній основі або в іншому порядку, передбаченому законодавством України, і звільняється з посади міським головою.</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 Начальник Відділу:</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5.2.1. Здійснює керівництво Відділом і несе персональну відповідальність за виконання покладених на Відділ завдань.</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5.2.2. Визначає завдання, розподіляє обов’язки між працівниками та дає відповідні доручення.</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5.2.3. Планує роботу Відділу і забезпечує виконання планів роботи.</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5.2.4. Забезпечує організацію роботи, трудову дисципліну та підвищення ефективності діяльності працівників.</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5.2.5. Забезпечує взаємодію Відділу з іншими виконавчими органами ради.</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5.2.6. Діє від імені Відділу та представляє його у межах своєї компетенції у відносинах з органами влади, міжнародними організаціями, громадськими організаціями, донорами, підприємствами, установами та організаціями.</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5.3. Спеціалісти Відділу забезпечують виконання покладених на них завдань відповідно до цього Положення та посадових інструкцій.</w:t>
      </w:r>
    </w:p>
    <w:p w:rsidR="00E42409" w:rsidRPr="007E3679" w:rsidRDefault="00E42409" w:rsidP="007E3679">
      <w:pPr>
        <w:spacing w:after="0" w:line="240" w:lineRule="auto"/>
        <w:ind w:firstLine="540"/>
        <w:jc w:val="both"/>
        <w:rPr>
          <w:rFonts w:ascii="Times New Roman" w:hAnsi="Times New Roman" w:cs="Times New Roman"/>
          <w:sz w:val="26"/>
          <w:szCs w:val="26"/>
        </w:rPr>
      </w:pPr>
    </w:p>
    <w:p w:rsidR="00E42409" w:rsidRPr="007E3679" w:rsidRDefault="00E42409" w:rsidP="007E3679">
      <w:pPr>
        <w:pStyle w:val="ListParagraph"/>
        <w:spacing w:line="240" w:lineRule="auto"/>
        <w:ind w:left="0" w:firstLine="540"/>
        <w:jc w:val="both"/>
        <w:rPr>
          <w:rFonts w:ascii="Times New Roman" w:hAnsi="Times New Roman" w:cs="Times New Roman"/>
          <w:sz w:val="26"/>
          <w:szCs w:val="26"/>
        </w:rPr>
      </w:pPr>
    </w:p>
    <w:p w:rsidR="00E42409" w:rsidRPr="007E3679" w:rsidRDefault="00E42409" w:rsidP="007E3679">
      <w:pPr>
        <w:pStyle w:val="ListParagraph"/>
        <w:numPr>
          <w:ilvl w:val="0"/>
          <w:numId w:val="9"/>
        </w:numPr>
        <w:spacing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Фінансування та умови оплати праці</w:t>
      </w:r>
    </w:p>
    <w:p w:rsidR="00E42409" w:rsidRPr="007E3679" w:rsidRDefault="00E42409" w:rsidP="007E3679">
      <w:pPr>
        <w:spacing w:after="0" w:line="240" w:lineRule="auto"/>
        <w:ind w:firstLine="540"/>
        <w:jc w:val="both"/>
        <w:rPr>
          <w:rFonts w:ascii="Times New Roman" w:hAnsi="Times New Roman" w:cs="Times New Roman"/>
          <w:sz w:val="26"/>
          <w:szCs w:val="26"/>
        </w:rPr>
      </w:pPr>
      <w:r w:rsidRPr="007E3679">
        <w:rPr>
          <w:rFonts w:ascii="Times New Roman" w:hAnsi="Times New Roman" w:cs="Times New Roman"/>
          <w:sz w:val="26"/>
          <w:szCs w:val="26"/>
        </w:rPr>
        <w:t>6.1. Фінансування відділу проводиться за рахунок коштів бюджету громади, передбачених на утримання апарату ради та її виконавчого комітету. Оплата праці працівників відділу                  здійснюється згідно з чинним законодавством.</w:t>
      </w:r>
    </w:p>
    <w:p w:rsidR="00E42409" w:rsidRPr="007E3679" w:rsidRDefault="00E42409" w:rsidP="007E3679">
      <w:pPr>
        <w:pStyle w:val="ListParagraph"/>
        <w:spacing w:line="240" w:lineRule="auto"/>
        <w:ind w:left="0" w:firstLine="540"/>
        <w:jc w:val="both"/>
        <w:rPr>
          <w:rFonts w:ascii="Times New Roman" w:hAnsi="Times New Roman" w:cs="Times New Roman"/>
          <w:sz w:val="26"/>
          <w:szCs w:val="26"/>
        </w:rPr>
      </w:pPr>
    </w:p>
    <w:p w:rsidR="00E42409" w:rsidRPr="007E3679" w:rsidRDefault="00E42409" w:rsidP="007E3679">
      <w:pPr>
        <w:pStyle w:val="ListParagraph"/>
        <w:numPr>
          <w:ilvl w:val="0"/>
          <w:numId w:val="9"/>
        </w:numPr>
        <w:spacing w:line="240" w:lineRule="auto"/>
        <w:ind w:left="0" w:firstLine="540"/>
        <w:jc w:val="center"/>
        <w:rPr>
          <w:rFonts w:ascii="Times New Roman" w:hAnsi="Times New Roman" w:cs="Times New Roman"/>
          <w:b/>
          <w:bCs/>
          <w:sz w:val="26"/>
          <w:szCs w:val="26"/>
        </w:rPr>
      </w:pPr>
      <w:r w:rsidRPr="007E3679">
        <w:rPr>
          <w:rFonts w:ascii="Times New Roman" w:hAnsi="Times New Roman" w:cs="Times New Roman"/>
          <w:b/>
          <w:bCs/>
          <w:sz w:val="26"/>
          <w:szCs w:val="26"/>
        </w:rPr>
        <w:t>Реорганізація та ліквідація діяльності відділу</w:t>
      </w:r>
    </w:p>
    <w:p w:rsidR="00E42409" w:rsidRPr="007E3679" w:rsidRDefault="00E42409" w:rsidP="007E3679">
      <w:pPr>
        <w:pStyle w:val="ListParagraph"/>
        <w:spacing w:line="240" w:lineRule="auto"/>
        <w:ind w:left="0" w:firstLine="540"/>
        <w:jc w:val="both"/>
        <w:rPr>
          <w:rFonts w:ascii="Times New Roman" w:hAnsi="Times New Roman" w:cs="Times New Roman"/>
          <w:sz w:val="26"/>
          <w:szCs w:val="26"/>
        </w:rPr>
      </w:pPr>
    </w:p>
    <w:p w:rsidR="00E42409" w:rsidRPr="007E3679" w:rsidRDefault="00E42409" w:rsidP="007E3679">
      <w:pPr>
        <w:pStyle w:val="ListParagraph"/>
        <w:spacing w:after="0" w:line="240" w:lineRule="auto"/>
        <w:ind w:left="0" w:firstLine="540"/>
        <w:jc w:val="both"/>
        <w:rPr>
          <w:rFonts w:ascii="Times New Roman" w:hAnsi="Times New Roman" w:cs="Times New Roman"/>
          <w:sz w:val="26"/>
          <w:szCs w:val="26"/>
        </w:rPr>
      </w:pPr>
      <w:r w:rsidRPr="007E3679">
        <w:rPr>
          <w:rFonts w:ascii="Times New Roman" w:hAnsi="Times New Roman" w:cs="Times New Roman"/>
          <w:sz w:val="26"/>
          <w:szCs w:val="26"/>
        </w:rPr>
        <w:t>7.1. Ліквідація і реорганізація відділу проводиться Бориславською міською радою в порядку, встановленому чинним законодавством України.</w:t>
      </w:r>
    </w:p>
    <w:p w:rsidR="00E42409" w:rsidRPr="007E3679" w:rsidRDefault="00E42409" w:rsidP="007E3679">
      <w:pPr>
        <w:spacing w:after="0" w:line="240" w:lineRule="auto"/>
        <w:ind w:firstLine="540"/>
        <w:jc w:val="both"/>
        <w:rPr>
          <w:rFonts w:ascii="Times New Roman" w:hAnsi="Times New Roman" w:cs="Times New Roman"/>
          <w:sz w:val="26"/>
          <w:szCs w:val="26"/>
        </w:rPr>
      </w:pPr>
    </w:p>
    <w:p w:rsidR="00E42409" w:rsidRPr="007E3679" w:rsidRDefault="00E42409" w:rsidP="007E3679">
      <w:pPr>
        <w:spacing w:after="0" w:line="240" w:lineRule="auto"/>
        <w:ind w:firstLine="540"/>
        <w:jc w:val="both"/>
        <w:rPr>
          <w:rFonts w:ascii="Times New Roman" w:hAnsi="Times New Roman" w:cs="Times New Roman"/>
          <w:sz w:val="26"/>
          <w:szCs w:val="26"/>
        </w:rPr>
      </w:pPr>
    </w:p>
    <w:p w:rsidR="00E42409" w:rsidRPr="007E3679" w:rsidRDefault="00E42409" w:rsidP="007E3679">
      <w:pPr>
        <w:spacing w:line="240" w:lineRule="auto"/>
        <w:ind w:firstLine="540"/>
        <w:jc w:val="both"/>
        <w:rPr>
          <w:rFonts w:ascii="Times New Roman" w:hAnsi="Times New Roman" w:cs="Times New Roman"/>
          <w:sz w:val="26"/>
          <w:szCs w:val="26"/>
        </w:rPr>
      </w:pPr>
    </w:p>
    <w:sectPr w:rsidR="00E42409" w:rsidRPr="007E3679" w:rsidSect="006B0C3D">
      <w:pgSz w:w="11906" w:h="16838"/>
      <w:pgMar w:top="719" w:right="566" w:bottom="850" w:left="16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6083C"/>
    <w:multiLevelType w:val="hybridMultilevel"/>
    <w:tmpl w:val="0FA6C404"/>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
    <w:nsid w:val="1F9374DA"/>
    <w:multiLevelType w:val="multilevel"/>
    <w:tmpl w:val="C2A0288C"/>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60713E4"/>
    <w:multiLevelType w:val="multilevel"/>
    <w:tmpl w:val="C2A0288C"/>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2B767E1B"/>
    <w:multiLevelType w:val="multilevel"/>
    <w:tmpl w:val="C2A0288C"/>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DA10B23"/>
    <w:multiLevelType w:val="multilevel"/>
    <w:tmpl w:val="00FE811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7C818CD"/>
    <w:multiLevelType w:val="multilevel"/>
    <w:tmpl w:val="013251E4"/>
    <w:lvl w:ilvl="0">
      <w:start w:val="6"/>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5C7A7DAE"/>
    <w:multiLevelType w:val="hybridMultilevel"/>
    <w:tmpl w:val="864471FA"/>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7">
    <w:nsid w:val="61C5155E"/>
    <w:multiLevelType w:val="multilevel"/>
    <w:tmpl w:val="C2A0288C"/>
    <w:lvl w:ilvl="0">
      <w:start w:val="1"/>
      <w:numFmt w:val="decimal"/>
      <w:lvlText w:val="%1."/>
      <w:lvlJc w:val="left"/>
      <w:pPr>
        <w:ind w:left="720" w:hanging="360"/>
      </w:pPr>
      <w:rPr>
        <w:rFonts w:hint="default"/>
      </w:rPr>
    </w:lvl>
    <w:lvl w:ilvl="1">
      <w:start w:val="1"/>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CC25EF4"/>
    <w:multiLevelType w:val="multilevel"/>
    <w:tmpl w:val="1E76E48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2"/>
  </w:num>
  <w:num w:numId="3">
    <w:abstractNumId w:val="7"/>
  </w:num>
  <w:num w:numId="4">
    <w:abstractNumId w:val="0"/>
  </w:num>
  <w:num w:numId="5">
    <w:abstractNumId w:val="4"/>
  </w:num>
  <w:num w:numId="6">
    <w:abstractNumId w:val="3"/>
  </w:num>
  <w:num w:numId="7">
    <w:abstractNumId w:val="6"/>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5D55"/>
    <w:rsid w:val="000905B1"/>
    <w:rsid w:val="000E1274"/>
    <w:rsid w:val="00110F78"/>
    <w:rsid w:val="003D22B0"/>
    <w:rsid w:val="003F1124"/>
    <w:rsid w:val="00480828"/>
    <w:rsid w:val="00550582"/>
    <w:rsid w:val="00627CEF"/>
    <w:rsid w:val="00662C34"/>
    <w:rsid w:val="00691973"/>
    <w:rsid w:val="006A035E"/>
    <w:rsid w:val="006B0C3D"/>
    <w:rsid w:val="006E052E"/>
    <w:rsid w:val="007E3679"/>
    <w:rsid w:val="00922527"/>
    <w:rsid w:val="00923FB2"/>
    <w:rsid w:val="00932CD4"/>
    <w:rsid w:val="009643A6"/>
    <w:rsid w:val="009A5D55"/>
    <w:rsid w:val="00B14EF4"/>
    <w:rsid w:val="00B563B3"/>
    <w:rsid w:val="00B72F93"/>
    <w:rsid w:val="00B869DA"/>
    <w:rsid w:val="00C069DD"/>
    <w:rsid w:val="00CE2C3E"/>
    <w:rsid w:val="00D748BA"/>
    <w:rsid w:val="00E42409"/>
    <w:rsid w:val="00E514A9"/>
    <w:rsid w:val="00E87007"/>
    <w:rsid w:val="00EF4CE4"/>
    <w:rsid w:val="00EF5459"/>
    <w:rsid w:val="00F01279"/>
    <w:rsid w:val="00F12716"/>
    <w:rsid w:val="00FD452C"/>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527"/>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5D55"/>
    <w:pPr>
      <w:ind w:left="720"/>
    </w:pPr>
  </w:style>
  <w:style w:type="paragraph" w:styleId="NormalWeb">
    <w:name w:val="Normal (Web)"/>
    <w:basedOn w:val="Normal"/>
    <w:uiPriority w:val="99"/>
    <w:rsid w:val="00C069D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373698313">
      <w:marLeft w:val="0"/>
      <w:marRight w:val="0"/>
      <w:marTop w:val="0"/>
      <w:marBottom w:val="0"/>
      <w:divBdr>
        <w:top w:val="none" w:sz="0" w:space="0" w:color="auto"/>
        <w:left w:val="none" w:sz="0" w:space="0" w:color="auto"/>
        <w:bottom w:val="none" w:sz="0" w:space="0" w:color="auto"/>
        <w:right w:val="none" w:sz="0" w:space="0" w:color="auto"/>
      </w:divBdr>
    </w:div>
    <w:div w:id="373698314">
      <w:marLeft w:val="0"/>
      <w:marRight w:val="0"/>
      <w:marTop w:val="0"/>
      <w:marBottom w:val="0"/>
      <w:divBdr>
        <w:top w:val="none" w:sz="0" w:space="0" w:color="auto"/>
        <w:left w:val="none" w:sz="0" w:space="0" w:color="auto"/>
        <w:bottom w:val="none" w:sz="0" w:space="0" w:color="auto"/>
        <w:right w:val="none" w:sz="0" w:space="0" w:color="auto"/>
      </w:divBdr>
    </w:div>
    <w:div w:id="373698315">
      <w:marLeft w:val="0"/>
      <w:marRight w:val="0"/>
      <w:marTop w:val="0"/>
      <w:marBottom w:val="0"/>
      <w:divBdr>
        <w:top w:val="none" w:sz="0" w:space="0" w:color="auto"/>
        <w:left w:val="none" w:sz="0" w:space="0" w:color="auto"/>
        <w:bottom w:val="none" w:sz="0" w:space="0" w:color="auto"/>
        <w:right w:val="none" w:sz="0" w:space="0" w:color="auto"/>
      </w:divBdr>
    </w:div>
    <w:div w:id="373698316">
      <w:marLeft w:val="0"/>
      <w:marRight w:val="0"/>
      <w:marTop w:val="0"/>
      <w:marBottom w:val="0"/>
      <w:divBdr>
        <w:top w:val="none" w:sz="0" w:space="0" w:color="auto"/>
        <w:left w:val="none" w:sz="0" w:space="0" w:color="auto"/>
        <w:bottom w:val="none" w:sz="0" w:space="0" w:color="auto"/>
        <w:right w:val="none" w:sz="0" w:space="0" w:color="auto"/>
      </w:divBdr>
    </w:div>
    <w:div w:id="373698317">
      <w:marLeft w:val="0"/>
      <w:marRight w:val="0"/>
      <w:marTop w:val="0"/>
      <w:marBottom w:val="0"/>
      <w:divBdr>
        <w:top w:val="none" w:sz="0" w:space="0" w:color="auto"/>
        <w:left w:val="none" w:sz="0" w:space="0" w:color="auto"/>
        <w:bottom w:val="none" w:sz="0" w:space="0" w:color="auto"/>
        <w:right w:val="none" w:sz="0" w:space="0" w:color="auto"/>
      </w:divBdr>
    </w:div>
    <w:div w:id="373698318">
      <w:marLeft w:val="0"/>
      <w:marRight w:val="0"/>
      <w:marTop w:val="0"/>
      <w:marBottom w:val="0"/>
      <w:divBdr>
        <w:top w:val="none" w:sz="0" w:space="0" w:color="auto"/>
        <w:left w:val="none" w:sz="0" w:space="0" w:color="auto"/>
        <w:bottom w:val="none" w:sz="0" w:space="0" w:color="auto"/>
        <w:right w:val="none" w:sz="0" w:space="0" w:color="auto"/>
      </w:divBdr>
    </w:div>
    <w:div w:id="373698319">
      <w:marLeft w:val="0"/>
      <w:marRight w:val="0"/>
      <w:marTop w:val="0"/>
      <w:marBottom w:val="0"/>
      <w:divBdr>
        <w:top w:val="none" w:sz="0" w:space="0" w:color="auto"/>
        <w:left w:val="none" w:sz="0" w:space="0" w:color="auto"/>
        <w:bottom w:val="none" w:sz="0" w:space="0" w:color="auto"/>
        <w:right w:val="none" w:sz="0" w:space="0" w:color="auto"/>
      </w:divBdr>
    </w:div>
    <w:div w:id="373698320">
      <w:marLeft w:val="0"/>
      <w:marRight w:val="0"/>
      <w:marTop w:val="0"/>
      <w:marBottom w:val="0"/>
      <w:divBdr>
        <w:top w:val="none" w:sz="0" w:space="0" w:color="auto"/>
        <w:left w:val="none" w:sz="0" w:space="0" w:color="auto"/>
        <w:bottom w:val="none" w:sz="0" w:space="0" w:color="auto"/>
        <w:right w:val="none" w:sz="0" w:space="0" w:color="auto"/>
      </w:divBdr>
    </w:div>
    <w:div w:id="373698321">
      <w:marLeft w:val="0"/>
      <w:marRight w:val="0"/>
      <w:marTop w:val="0"/>
      <w:marBottom w:val="0"/>
      <w:divBdr>
        <w:top w:val="none" w:sz="0" w:space="0" w:color="auto"/>
        <w:left w:val="none" w:sz="0" w:space="0" w:color="auto"/>
        <w:bottom w:val="none" w:sz="0" w:space="0" w:color="auto"/>
        <w:right w:val="none" w:sz="0" w:space="0" w:color="auto"/>
      </w:divBdr>
    </w:div>
    <w:div w:id="373698322">
      <w:marLeft w:val="0"/>
      <w:marRight w:val="0"/>
      <w:marTop w:val="0"/>
      <w:marBottom w:val="0"/>
      <w:divBdr>
        <w:top w:val="none" w:sz="0" w:space="0" w:color="auto"/>
        <w:left w:val="none" w:sz="0" w:space="0" w:color="auto"/>
        <w:bottom w:val="none" w:sz="0" w:space="0" w:color="auto"/>
        <w:right w:val="none" w:sz="0" w:space="0" w:color="auto"/>
      </w:divBdr>
    </w:div>
    <w:div w:id="373698323">
      <w:marLeft w:val="0"/>
      <w:marRight w:val="0"/>
      <w:marTop w:val="0"/>
      <w:marBottom w:val="0"/>
      <w:divBdr>
        <w:top w:val="none" w:sz="0" w:space="0" w:color="auto"/>
        <w:left w:val="none" w:sz="0" w:space="0" w:color="auto"/>
        <w:bottom w:val="none" w:sz="0" w:space="0" w:color="auto"/>
        <w:right w:val="none" w:sz="0" w:space="0" w:color="auto"/>
      </w:divBdr>
    </w:div>
    <w:div w:id="373698324">
      <w:marLeft w:val="0"/>
      <w:marRight w:val="0"/>
      <w:marTop w:val="0"/>
      <w:marBottom w:val="0"/>
      <w:divBdr>
        <w:top w:val="none" w:sz="0" w:space="0" w:color="auto"/>
        <w:left w:val="none" w:sz="0" w:space="0" w:color="auto"/>
        <w:bottom w:val="none" w:sz="0" w:space="0" w:color="auto"/>
        <w:right w:val="none" w:sz="0" w:space="0" w:color="auto"/>
      </w:divBdr>
    </w:div>
    <w:div w:id="373698325">
      <w:marLeft w:val="0"/>
      <w:marRight w:val="0"/>
      <w:marTop w:val="0"/>
      <w:marBottom w:val="0"/>
      <w:divBdr>
        <w:top w:val="none" w:sz="0" w:space="0" w:color="auto"/>
        <w:left w:val="none" w:sz="0" w:space="0" w:color="auto"/>
        <w:bottom w:val="none" w:sz="0" w:space="0" w:color="auto"/>
        <w:right w:val="none" w:sz="0" w:space="0" w:color="auto"/>
      </w:divBdr>
    </w:div>
    <w:div w:id="373698326">
      <w:marLeft w:val="0"/>
      <w:marRight w:val="0"/>
      <w:marTop w:val="0"/>
      <w:marBottom w:val="0"/>
      <w:divBdr>
        <w:top w:val="none" w:sz="0" w:space="0" w:color="auto"/>
        <w:left w:val="none" w:sz="0" w:space="0" w:color="auto"/>
        <w:bottom w:val="none" w:sz="0" w:space="0" w:color="auto"/>
        <w:right w:val="none" w:sz="0" w:space="0" w:color="auto"/>
      </w:divBdr>
    </w:div>
    <w:div w:id="373698327">
      <w:marLeft w:val="0"/>
      <w:marRight w:val="0"/>
      <w:marTop w:val="0"/>
      <w:marBottom w:val="0"/>
      <w:divBdr>
        <w:top w:val="none" w:sz="0" w:space="0" w:color="auto"/>
        <w:left w:val="none" w:sz="0" w:space="0" w:color="auto"/>
        <w:bottom w:val="none" w:sz="0" w:space="0" w:color="auto"/>
        <w:right w:val="none" w:sz="0" w:space="0" w:color="auto"/>
      </w:divBdr>
    </w:div>
    <w:div w:id="373698328">
      <w:marLeft w:val="0"/>
      <w:marRight w:val="0"/>
      <w:marTop w:val="0"/>
      <w:marBottom w:val="0"/>
      <w:divBdr>
        <w:top w:val="none" w:sz="0" w:space="0" w:color="auto"/>
        <w:left w:val="none" w:sz="0" w:space="0" w:color="auto"/>
        <w:bottom w:val="none" w:sz="0" w:space="0" w:color="auto"/>
        <w:right w:val="none" w:sz="0" w:space="0" w:color="auto"/>
      </w:divBdr>
    </w:div>
    <w:div w:id="3736983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3</Pages>
  <Words>4391</Words>
  <Characters>2504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Користувач</cp:lastModifiedBy>
  <cp:revision>5</cp:revision>
  <cp:lastPrinted>2026-10-19T09:28:00Z</cp:lastPrinted>
  <dcterms:created xsi:type="dcterms:W3CDTF">2026-10-06T06:31:00Z</dcterms:created>
  <dcterms:modified xsi:type="dcterms:W3CDTF">2026-10-19T09:28:00Z</dcterms:modified>
</cp:coreProperties>
</file>