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90" w:type="dxa"/>
        <w:tblInd w:w="993" w:type="dxa"/>
        <w:tblLayout w:type="fixed"/>
        <w:tblLook w:val="04A0" w:firstRow="1" w:lastRow="0" w:firstColumn="1" w:lastColumn="0" w:noHBand="0" w:noVBand="1"/>
      </w:tblPr>
      <w:tblGrid>
        <w:gridCol w:w="655"/>
        <w:gridCol w:w="1755"/>
        <w:gridCol w:w="851"/>
        <w:gridCol w:w="846"/>
        <w:gridCol w:w="962"/>
        <w:gridCol w:w="895"/>
        <w:gridCol w:w="880"/>
        <w:gridCol w:w="895"/>
        <w:gridCol w:w="1036"/>
        <w:gridCol w:w="861"/>
        <w:gridCol w:w="570"/>
        <w:gridCol w:w="567"/>
        <w:gridCol w:w="567"/>
        <w:gridCol w:w="104"/>
        <w:gridCol w:w="605"/>
        <w:gridCol w:w="105"/>
        <w:gridCol w:w="604"/>
        <w:gridCol w:w="119"/>
        <w:gridCol w:w="735"/>
        <w:gridCol w:w="124"/>
        <w:gridCol w:w="726"/>
        <w:gridCol w:w="146"/>
        <w:gridCol w:w="17"/>
        <w:gridCol w:w="684"/>
        <w:gridCol w:w="109"/>
        <w:gridCol w:w="48"/>
        <w:gridCol w:w="24"/>
      </w:tblGrid>
      <w:tr w:rsidR="00C377DC" w:rsidRPr="000747A1" w:rsidTr="00B5062A">
        <w:trPr>
          <w:trHeight w:val="300"/>
        </w:trPr>
        <w:tc>
          <w:tcPr>
            <w:tcW w:w="15490" w:type="dxa"/>
            <w:gridSpan w:val="27"/>
            <w:tcBorders>
              <w:top w:val="nil"/>
              <w:left w:val="nil"/>
              <w:bottom w:val="nil"/>
              <w:right w:val="nil"/>
            </w:tcBorders>
            <w:shd w:val="clear" w:color="auto" w:fill="auto"/>
            <w:vAlign w:val="bottom"/>
            <w:hideMark/>
          </w:tcPr>
          <w:p w:rsidR="000747A1" w:rsidRPr="000747A1" w:rsidRDefault="00846E6E" w:rsidP="00846E6E">
            <w:pPr>
              <w:ind w:left="5418" w:firstLine="5811"/>
              <w:rPr>
                <w:color w:val="000000"/>
                <w:sz w:val="26"/>
                <w:szCs w:val="26"/>
                <w:lang w:val="uk-UA" w:eastAsia="uk-UA"/>
              </w:rPr>
            </w:pPr>
            <w:bookmarkStart w:id="0" w:name="_GoBack"/>
            <w:bookmarkEnd w:id="0"/>
            <w:r w:rsidRPr="00846E6E">
              <w:rPr>
                <w:color w:val="000000"/>
                <w:sz w:val="26"/>
                <w:szCs w:val="26"/>
                <w:lang w:val="uk-UA" w:eastAsia="uk-UA"/>
              </w:rPr>
              <w:t>ДОДАТОК</w:t>
            </w:r>
          </w:p>
        </w:tc>
      </w:tr>
      <w:tr w:rsidR="00C377DC" w:rsidRPr="000747A1" w:rsidTr="00B5062A">
        <w:trPr>
          <w:trHeight w:val="263"/>
        </w:trPr>
        <w:tc>
          <w:tcPr>
            <w:tcW w:w="15490" w:type="dxa"/>
            <w:gridSpan w:val="27"/>
            <w:tcBorders>
              <w:top w:val="nil"/>
              <w:left w:val="nil"/>
              <w:bottom w:val="nil"/>
              <w:right w:val="nil"/>
            </w:tcBorders>
            <w:shd w:val="clear" w:color="auto" w:fill="auto"/>
            <w:noWrap/>
            <w:vAlign w:val="bottom"/>
            <w:hideMark/>
          </w:tcPr>
          <w:p w:rsidR="000747A1" w:rsidRDefault="000747A1" w:rsidP="00846E6E">
            <w:pPr>
              <w:ind w:left="5418" w:firstLine="5811"/>
              <w:rPr>
                <w:color w:val="000000"/>
                <w:sz w:val="26"/>
                <w:szCs w:val="26"/>
                <w:lang w:val="uk-UA" w:eastAsia="uk-UA"/>
              </w:rPr>
            </w:pPr>
            <w:r w:rsidRPr="000747A1">
              <w:rPr>
                <w:color w:val="000000"/>
                <w:sz w:val="26"/>
                <w:szCs w:val="26"/>
                <w:lang w:val="uk-UA" w:eastAsia="uk-UA"/>
              </w:rPr>
              <w:t>рішення виконавчого комітету</w:t>
            </w:r>
          </w:p>
          <w:p w:rsidR="00846E6E" w:rsidRPr="000747A1" w:rsidRDefault="00846E6E" w:rsidP="00846E6E">
            <w:pPr>
              <w:ind w:left="5418" w:firstLine="5811"/>
              <w:rPr>
                <w:color w:val="000000"/>
                <w:sz w:val="26"/>
                <w:szCs w:val="26"/>
                <w:u w:val="single"/>
                <w:lang w:val="uk-UA" w:eastAsia="uk-UA"/>
              </w:rPr>
            </w:pPr>
            <w:r w:rsidRPr="00846E6E">
              <w:rPr>
                <w:color w:val="000000"/>
                <w:sz w:val="26"/>
                <w:szCs w:val="26"/>
                <w:u w:val="single"/>
                <w:lang w:val="en-US" w:eastAsia="uk-UA"/>
              </w:rPr>
              <w:t xml:space="preserve">29 </w:t>
            </w:r>
            <w:r w:rsidRPr="00846E6E">
              <w:rPr>
                <w:color w:val="000000"/>
                <w:sz w:val="26"/>
                <w:szCs w:val="26"/>
                <w:u w:val="single"/>
                <w:lang w:val="uk-UA" w:eastAsia="uk-UA"/>
              </w:rPr>
              <w:t>вересня 2026 року №184</w:t>
            </w:r>
          </w:p>
        </w:tc>
      </w:tr>
      <w:tr w:rsidR="00C377DC" w:rsidRPr="000747A1" w:rsidTr="00B5062A">
        <w:trPr>
          <w:trHeight w:val="405"/>
        </w:trPr>
        <w:tc>
          <w:tcPr>
            <w:tcW w:w="655" w:type="dxa"/>
            <w:tcBorders>
              <w:top w:val="nil"/>
              <w:left w:val="nil"/>
              <w:bottom w:val="nil"/>
              <w:right w:val="nil"/>
            </w:tcBorders>
            <w:shd w:val="clear" w:color="auto" w:fill="auto"/>
            <w:noWrap/>
            <w:vAlign w:val="bottom"/>
            <w:hideMark/>
          </w:tcPr>
          <w:p w:rsidR="000747A1" w:rsidRPr="000747A1" w:rsidRDefault="000747A1" w:rsidP="000747A1">
            <w:pPr>
              <w:jc w:val="center"/>
              <w:rPr>
                <w:color w:val="000000"/>
                <w:sz w:val="18"/>
                <w:szCs w:val="18"/>
                <w:lang w:val="uk-UA" w:eastAsia="uk-UA"/>
              </w:rPr>
            </w:pPr>
          </w:p>
        </w:tc>
        <w:tc>
          <w:tcPr>
            <w:tcW w:w="13970" w:type="dxa"/>
            <w:gridSpan w:val="22"/>
            <w:tcBorders>
              <w:top w:val="nil"/>
              <w:left w:val="nil"/>
              <w:bottom w:val="nil"/>
              <w:right w:val="nil"/>
            </w:tcBorders>
            <w:shd w:val="clear" w:color="auto" w:fill="auto"/>
            <w:vAlign w:val="center"/>
            <w:hideMark/>
          </w:tcPr>
          <w:p w:rsidR="000747A1" w:rsidRPr="000747A1" w:rsidRDefault="000747A1" w:rsidP="00846E6E">
            <w:pPr>
              <w:jc w:val="center"/>
              <w:rPr>
                <w:bCs/>
                <w:sz w:val="26"/>
                <w:szCs w:val="26"/>
                <w:lang w:val="uk-UA" w:eastAsia="uk-UA"/>
              </w:rPr>
            </w:pPr>
            <w:r w:rsidRPr="000747A1">
              <w:rPr>
                <w:bCs/>
                <w:sz w:val="26"/>
                <w:szCs w:val="26"/>
                <w:lang w:val="uk-UA" w:eastAsia="uk-UA"/>
              </w:rPr>
              <w:t>Річний план виробни</w:t>
            </w:r>
            <w:r w:rsidR="00846E6E">
              <w:rPr>
                <w:bCs/>
                <w:sz w:val="26"/>
                <w:szCs w:val="26"/>
                <w:lang w:val="uk-UA" w:eastAsia="uk-UA"/>
              </w:rPr>
              <w:t>цтва, транспортування та постач</w:t>
            </w:r>
            <w:r w:rsidRPr="000747A1">
              <w:rPr>
                <w:bCs/>
                <w:sz w:val="26"/>
                <w:szCs w:val="26"/>
                <w:lang w:val="uk-UA" w:eastAsia="uk-UA"/>
              </w:rPr>
              <w:t>ання теплової енергії на опалювальний період 2026-2027 років</w:t>
            </w:r>
          </w:p>
        </w:tc>
        <w:tc>
          <w:tcPr>
            <w:tcW w:w="865" w:type="dxa"/>
            <w:gridSpan w:val="4"/>
            <w:tcBorders>
              <w:top w:val="nil"/>
              <w:left w:val="nil"/>
              <w:bottom w:val="nil"/>
              <w:right w:val="nil"/>
            </w:tcBorders>
            <w:shd w:val="clear" w:color="auto" w:fill="auto"/>
            <w:noWrap/>
            <w:vAlign w:val="bottom"/>
            <w:hideMark/>
          </w:tcPr>
          <w:p w:rsidR="000747A1" w:rsidRPr="000747A1" w:rsidRDefault="000747A1" w:rsidP="000747A1">
            <w:pPr>
              <w:jc w:val="center"/>
              <w:rPr>
                <w:b/>
                <w:bCs/>
                <w:sz w:val="18"/>
                <w:szCs w:val="18"/>
                <w:lang w:val="uk-UA" w:eastAsia="uk-UA"/>
              </w:rPr>
            </w:pPr>
          </w:p>
        </w:tc>
      </w:tr>
      <w:tr w:rsidR="00C377DC" w:rsidRPr="000747A1" w:rsidTr="00B5062A">
        <w:trPr>
          <w:gridAfter w:val="1"/>
          <w:wAfter w:w="24" w:type="dxa"/>
          <w:trHeight w:val="300"/>
        </w:trPr>
        <w:tc>
          <w:tcPr>
            <w:tcW w:w="65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175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9034" w:type="dxa"/>
            <w:gridSpan w:val="12"/>
            <w:tcBorders>
              <w:top w:val="nil"/>
              <w:left w:val="nil"/>
              <w:bottom w:val="single" w:sz="4" w:space="0" w:color="auto"/>
              <w:right w:val="nil"/>
            </w:tcBorders>
            <w:shd w:val="clear" w:color="auto" w:fill="auto"/>
            <w:noWrap/>
            <w:vAlign w:val="center"/>
            <w:hideMark/>
          </w:tcPr>
          <w:p w:rsidR="000747A1" w:rsidRPr="000747A1" w:rsidRDefault="000747A1" w:rsidP="00846E6E">
            <w:pPr>
              <w:jc w:val="center"/>
              <w:rPr>
                <w:bCs/>
                <w:color w:val="000000"/>
                <w:sz w:val="26"/>
                <w:szCs w:val="26"/>
                <w:lang w:val="uk-UA" w:eastAsia="uk-UA"/>
              </w:rPr>
            </w:pPr>
            <w:r w:rsidRPr="000747A1">
              <w:rPr>
                <w:bCs/>
                <w:color w:val="000000"/>
                <w:sz w:val="26"/>
                <w:szCs w:val="26"/>
                <w:lang w:val="uk-UA" w:eastAsia="uk-UA"/>
              </w:rPr>
              <w:t>Комунальне підприємство "Бориславтеплоенерго"</w:t>
            </w:r>
          </w:p>
        </w:tc>
        <w:tc>
          <w:tcPr>
            <w:tcW w:w="710" w:type="dxa"/>
            <w:gridSpan w:val="2"/>
            <w:tcBorders>
              <w:top w:val="nil"/>
              <w:left w:val="nil"/>
              <w:bottom w:val="nil"/>
              <w:right w:val="nil"/>
            </w:tcBorders>
            <w:shd w:val="clear" w:color="auto" w:fill="auto"/>
            <w:noWrap/>
            <w:vAlign w:val="bottom"/>
            <w:hideMark/>
          </w:tcPr>
          <w:p w:rsidR="000747A1" w:rsidRPr="000747A1" w:rsidRDefault="000747A1" w:rsidP="000747A1">
            <w:pPr>
              <w:jc w:val="center"/>
              <w:rPr>
                <w:b/>
                <w:bCs/>
                <w:color w:val="000000"/>
                <w:sz w:val="18"/>
                <w:szCs w:val="18"/>
                <w:lang w:val="uk-UA" w:eastAsia="uk-UA"/>
              </w:rPr>
            </w:pPr>
          </w:p>
        </w:tc>
        <w:tc>
          <w:tcPr>
            <w:tcW w:w="723"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9"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72"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8" w:type="dxa"/>
            <w:gridSpan w:val="4"/>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r>
      <w:tr w:rsidR="00C377DC" w:rsidRPr="000747A1" w:rsidTr="00B5062A">
        <w:trPr>
          <w:gridAfter w:val="1"/>
          <w:wAfter w:w="24" w:type="dxa"/>
          <w:trHeight w:val="225"/>
        </w:trPr>
        <w:tc>
          <w:tcPr>
            <w:tcW w:w="65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175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9034" w:type="dxa"/>
            <w:gridSpan w:val="12"/>
            <w:tcBorders>
              <w:top w:val="single" w:sz="4" w:space="0" w:color="auto"/>
              <w:left w:val="nil"/>
              <w:bottom w:val="nil"/>
              <w:right w:val="nil"/>
            </w:tcBorders>
            <w:shd w:val="clear" w:color="auto" w:fill="auto"/>
            <w:noWrap/>
            <w:vAlign w:val="bottom"/>
            <w:hideMark/>
          </w:tcPr>
          <w:p w:rsidR="000747A1" w:rsidRPr="000747A1" w:rsidRDefault="000747A1" w:rsidP="00846E6E">
            <w:pPr>
              <w:jc w:val="center"/>
              <w:rPr>
                <w:color w:val="000000"/>
                <w:sz w:val="26"/>
                <w:szCs w:val="26"/>
                <w:lang w:val="uk-UA" w:eastAsia="uk-UA"/>
              </w:rPr>
            </w:pPr>
            <w:r w:rsidRPr="000747A1">
              <w:rPr>
                <w:color w:val="000000"/>
                <w:sz w:val="26"/>
                <w:szCs w:val="26"/>
                <w:lang w:val="uk-UA" w:eastAsia="uk-UA"/>
              </w:rPr>
              <w:t>(найменування ліцензіата)</w:t>
            </w:r>
          </w:p>
        </w:tc>
        <w:tc>
          <w:tcPr>
            <w:tcW w:w="710" w:type="dxa"/>
            <w:gridSpan w:val="2"/>
            <w:tcBorders>
              <w:top w:val="nil"/>
              <w:left w:val="nil"/>
              <w:bottom w:val="nil"/>
              <w:right w:val="nil"/>
            </w:tcBorders>
            <w:shd w:val="clear" w:color="auto" w:fill="auto"/>
            <w:noWrap/>
            <w:vAlign w:val="bottom"/>
            <w:hideMark/>
          </w:tcPr>
          <w:p w:rsidR="000747A1" w:rsidRPr="000747A1" w:rsidRDefault="000747A1" w:rsidP="000747A1">
            <w:pPr>
              <w:jc w:val="center"/>
              <w:rPr>
                <w:color w:val="000000"/>
                <w:sz w:val="18"/>
                <w:szCs w:val="18"/>
                <w:lang w:val="uk-UA" w:eastAsia="uk-UA"/>
              </w:rPr>
            </w:pPr>
          </w:p>
        </w:tc>
        <w:tc>
          <w:tcPr>
            <w:tcW w:w="723"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9"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72"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8" w:type="dxa"/>
            <w:gridSpan w:val="4"/>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r>
      <w:tr w:rsidR="00C377DC" w:rsidRPr="000747A1" w:rsidTr="00B5062A">
        <w:trPr>
          <w:gridAfter w:val="3"/>
          <w:wAfter w:w="181" w:type="dxa"/>
          <w:trHeight w:val="30"/>
        </w:trPr>
        <w:tc>
          <w:tcPr>
            <w:tcW w:w="65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175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1"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46"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962"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9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80"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95"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1036"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61"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570"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567"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567" w:type="dxa"/>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709"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709"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4"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50" w:type="dxa"/>
            <w:gridSpan w:val="2"/>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c>
          <w:tcPr>
            <w:tcW w:w="847" w:type="dxa"/>
            <w:gridSpan w:val="3"/>
            <w:tcBorders>
              <w:top w:val="nil"/>
              <w:left w:val="nil"/>
              <w:bottom w:val="nil"/>
              <w:right w:val="nil"/>
            </w:tcBorders>
            <w:shd w:val="clear" w:color="auto" w:fill="auto"/>
            <w:noWrap/>
            <w:vAlign w:val="bottom"/>
            <w:hideMark/>
          </w:tcPr>
          <w:p w:rsidR="000747A1" w:rsidRPr="000747A1" w:rsidRDefault="000747A1" w:rsidP="000747A1">
            <w:pPr>
              <w:rPr>
                <w:lang w:val="uk-UA" w:eastAsia="uk-UA"/>
              </w:rPr>
            </w:pPr>
          </w:p>
        </w:tc>
      </w:tr>
      <w:tr w:rsidR="00846E6E" w:rsidRPr="000747A1" w:rsidTr="00B5062A">
        <w:trPr>
          <w:gridAfter w:val="2"/>
          <w:wAfter w:w="72" w:type="dxa"/>
          <w:trHeight w:val="300"/>
        </w:trPr>
        <w:tc>
          <w:tcPr>
            <w:tcW w:w="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з/п</w:t>
            </w:r>
          </w:p>
        </w:tc>
        <w:tc>
          <w:tcPr>
            <w:tcW w:w="17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Показники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Одиниці виміру</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Період, що передує базовому (факт 2024р.)</w:t>
            </w:r>
          </w:p>
        </w:tc>
        <w:tc>
          <w:tcPr>
            <w:tcW w:w="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Базовий період (факт 2025 р.)</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Річний план 2026 р.</w:t>
            </w:r>
          </w:p>
        </w:tc>
        <w:tc>
          <w:tcPr>
            <w:tcW w:w="9454" w:type="dxa"/>
            <w:gridSpan w:val="19"/>
            <w:tcBorders>
              <w:top w:val="single" w:sz="4" w:space="0" w:color="auto"/>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У тому числі за місяць</w:t>
            </w:r>
          </w:p>
        </w:tc>
      </w:tr>
      <w:tr w:rsidR="00C377DC" w:rsidRPr="00C377DC" w:rsidTr="00B5062A">
        <w:trPr>
          <w:gridAfter w:val="3"/>
          <w:wAfter w:w="181" w:type="dxa"/>
          <w:trHeight w:val="900"/>
        </w:trPr>
        <w:tc>
          <w:tcPr>
            <w:tcW w:w="655"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1755"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січень</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лютий</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березень</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квітень</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травень</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червень</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липень</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серпень</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вересень</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жовтень</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листопад</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грудень</w:t>
            </w:r>
          </w:p>
        </w:tc>
      </w:tr>
      <w:tr w:rsidR="00C377DC" w:rsidRPr="00C377DC" w:rsidTr="00B5062A">
        <w:trPr>
          <w:gridAfter w:val="3"/>
          <w:wAfter w:w="181" w:type="dxa"/>
          <w:trHeight w:val="480"/>
        </w:trPr>
        <w:tc>
          <w:tcPr>
            <w:tcW w:w="655"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1755"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962"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rsidR="000747A1" w:rsidRPr="000747A1" w:rsidRDefault="000747A1" w:rsidP="00C377DC">
            <w:pPr>
              <w:ind w:right="-21" w:hanging="15"/>
              <w:rPr>
                <w:color w:val="000000"/>
                <w:lang w:val="uk-UA" w:eastAsia="uk-UA"/>
              </w:rPr>
            </w:pP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план</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13</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14</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15</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17</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18</w:t>
            </w:r>
          </w:p>
        </w:tc>
      </w:tr>
      <w:tr w:rsidR="00C377DC" w:rsidRPr="00C377DC" w:rsidTr="00B5062A">
        <w:trPr>
          <w:gridAfter w:val="3"/>
          <w:wAfter w:w="181" w:type="dxa"/>
          <w:trHeight w:val="63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b/>
                <w:bCs/>
                <w:color w:val="000000"/>
                <w:lang w:val="uk-UA" w:eastAsia="uk-UA"/>
              </w:rPr>
            </w:pPr>
            <w:r w:rsidRPr="000747A1">
              <w:rPr>
                <w:b/>
                <w:bCs/>
                <w:color w:val="000000"/>
                <w:lang w:val="uk-UA" w:eastAsia="uk-UA"/>
              </w:rPr>
              <w:t>Відпуск теплової енергії з колекторів власних генеруючих джерел, усього, у тому числі:</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C377DC" w:rsidP="00C377DC">
            <w:pPr>
              <w:ind w:right="-21" w:hanging="15"/>
              <w:jc w:val="center"/>
              <w:rPr>
                <w:color w:val="000000"/>
                <w:lang w:val="uk-UA" w:eastAsia="uk-UA"/>
              </w:rPr>
            </w:pPr>
            <w:r>
              <w:rPr>
                <w:color w:val="000000"/>
                <w:lang w:val="uk-UA" w:eastAsia="uk-UA"/>
              </w:rPr>
              <w:t>7</w:t>
            </w:r>
            <w:r w:rsidR="000747A1" w:rsidRPr="000747A1">
              <w:rPr>
                <w:color w:val="000000"/>
                <w:lang w:val="uk-UA" w:eastAsia="uk-UA"/>
              </w:rPr>
              <w:t>203,60</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7</w:t>
            </w:r>
            <w:r w:rsidR="000747A1" w:rsidRPr="000747A1">
              <w:rPr>
                <w:color w:val="000000"/>
                <w:lang w:val="uk-UA" w:eastAsia="uk-UA"/>
              </w:rPr>
              <w:t>242,33</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8</w:t>
            </w:r>
            <w:r w:rsidR="000747A1" w:rsidRPr="000747A1">
              <w:rPr>
                <w:color w:val="000000"/>
                <w:lang w:val="uk-UA" w:eastAsia="uk-UA"/>
              </w:rPr>
              <w:t>297,36</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C377DC" w:rsidP="00C377DC">
            <w:pPr>
              <w:ind w:right="-21" w:hanging="15"/>
              <w:jc w:val="center"/>
              <w:rPr>
                <w:color w:val="000000"/>
                <w:lang w:val="uk-UA" w:eastAsia="uk-UA"/>
              </w:rPr>
            </w:pPr>
            <w:r w:rsidRPr="00C377DC">
              <w:rPr>
                <w:color w:val="000000"/>
                <w:lang w:val="uk-UA" w:eastAsia="uk-UA"/>
              </w:rPr>
              <w:t>1</w:t>
            </w:r>
            <w:r w:rsidR="000747A1" w:rsidRPr="000747A1">
              <w:rPr>
                <w:color w:val="000000"/>
                <w:lang w:val="uk-UA" w:eastAsia="uk-UA"/>
              </w:rPr>
              <w:t>776,70</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514,40</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360,91</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387,80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384,38</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234,98</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638,19</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 xml:space="preserve">котельні твердопаливні </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253,29</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197,75</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r>
      <w:tr w:rsidR="00C377DC" w:rsidRPr="00C377DC" w:rsidTr="00B5062A">
        <w:trPr>
          <w:gridAfter w:val="3"/>
          <w:wAfter w:w="181" w:type="dxa"/>
          <w:trHeight w:val="45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котельні (газові), усього, у тому числі на потреби:</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950,31</w:t>
            </w:r>
          </w:p>
        </w:tc>
        <w:tc>
          <w:tcPr>
            <w:tcW w:w="962" w:type="dxa"/>
            <w:tcBorders>
              <w:top w:val="nil"/>
              <w:left w:val="nil"/>
              <w:bottom w:val="single" w:sz="4" w:space="0" w:color="auto"/>
              <w:right w:val="single" w:sz="4" w:space="0" w:color="auto"/>
            </w:tcBorders>
            <w:shd w:val="clear" w:color="auto" w:fill="auto"/>
            <w:vAlign w:val="bottom"/>
            <w:hideMark/>
          </w:tcPr>
          <w:p w:rsidR="000747A1" w:rsidRPr="000747A1" w:rsidRDefault="00B5062A" w:rsidP="00B5062A">
            <w:pPr>
              <w:ind w:right="-21"/>
              <w:rPr>
                <w:color w:val="000000"/>
                <w:lang w:val="uk-UA" w:eastAsia="uk-UA"/>
              </w:rPr>
            </w:pPr>
            <w:r>
              <w:rPr>
                <w:color w:val="000000"/>
                <w:lang w:val="uk-UA" w:eastAsia="uk-UA"/>
              </w:rPr>
              <w:t>7</w:t>
            </w:r>
            <w:r w:rsidR="000747A1" w:rsidRPr="000747A1">
              <w:rPr>
                <w:color w:val="000000"/>
                <w:lang w:val="uk-UA" w:eastAsia="uk-UA"/>
              </w:rPr>
              <w:t>044,58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8</w:t>
            </w:r>
            <w:r w:rsidR="000747A1" w:rsidRPr="000747A1">
              <w:rPr>
                <w:color w:val="000000"/>
                <w:lang w:val="uk-UA" w:eastAsia="uk-UA"/>
              </w:rPr>
              <w:t>297,36</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C377DC" w:rsidP="00C377DC">
            <w:pPr>
              <w:ind w:right="-21" w:hanging="15"/>
              <w:jc w:val="center"/>
              <w:rPr>
                <w:color w:val="000000"/>
                <w:lang w:val="uk-UA" w:eastAsia="uk-UA"/>
              </w:rPr>
            </w:pPr>
            <w:r w:rsidRPr="00C377DC">
              <w:rPr>
                <w:color w:val="000000"/>
                <w:lang w:val="uk-UA" w:eastAsia="uk-UA"/>
              </w:rPr>
              <w:t>1</w:t>
            </w:r>
            <w:r w:rsidR="000747A1" w:rsidRPr="000747A1">
              <w:rPr>
                <w:color w:val="000000"/>
                <w:lang w:val="uk-UA" w:eastAsia="uk-UA"/>
              </w:rPr>
              <w:t>776,70</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514,40</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360,91</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387,80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384,38</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234,98</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638,19</w:t>
            </w:r>
          </w:p>
        </w:tc>
      </w:tr>
      <w:tr w:rsidR="00C377DC" w:rsidRPr="00C377DC" w:rsidTr="00B5062A">
        <w:trPr>
          <w:gridAfter w:val="3"/>
          <w:wAfter w:w="181" w:type="dxa"/>
          <w:trHeight w:val="33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населення</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180,11</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295,22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726,50</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586,08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499,11</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446,66</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125,64</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124,49</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404,77</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539,75</w:t>
            </w:r>
          </w:p>
        </w:tc>
      </w:tr>
      <w:tr w:rsidR="00C377DC" w:rsidRPr="00C377DC" w:rsidTr="00B5062A">
        <w:trPr>
          <w:gridAfter w:val="3"/>
          <w:wAfter w:w="181" w:type="dxa"/>
          <w:trHeight w:val="43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1.2.2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бюджетних установ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639,73</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617,65</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5</w:t>
            </w:r>
            <w:r w:rsidR="000747A1" w:rsidRPr="000747A1">
              <w:rPr>
                <w:color w:val="000000"/>
                <w:lang w:val="uk-UA" w:eastAsia="uk-UA"/>
              </w:rPr>
              <w:t>374,43</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148,56</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979,44</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882,03</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253,01</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250,79</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800,94</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059,66</w:t>
            </w:r>
          </w:p>
        </w:tc>
      </w:tr>
      <w:tr w:rsidR="00C377DC" w:rsidRPr="00C377DC" w:rsidTr="00B5062A">
        <w:trPr>
          <w:gridAfter w:val="3"/>
          <w:wAfter w:w="181" w:type="dxa"/>
          <w:trHeight w:val="43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1.2.3</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інших споживачів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6,16</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7,36</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13,82</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2,97</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2,54</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2,28</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0,63</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0,61</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2,04</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2,75</w:t>
            </w:r>
          </w:p>
        </w:tc>
      </w:tr>
      <w:tr w:rsidR="00C377DC" w:rsidRPr="00C377DC" w:rsidTr="00B5062A">
        <w:trPr>
          <w:gridAfter w:val="3"/>
          <w:wAfter w:w="181" w:type="dxa"/>
          <w:trHeight w:val="48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1.2.4</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релігійних організацій</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r>
      <w:tr w:rsidR="00C377DC" w:rsidRPr="00C377DC" w:rsidTr="00B5062A">
        <w:trPr>
          <w:gridAfter w:val="3"/>
          <w:wAfter w:w="181" w:type="dxa"/>
          <w:trHeight w:val="51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xml:space="preserve"> 1.2.5</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 xml:space="preserve">господарські потреби </w:t>
            </w:r>
            <w:r w:rsidRPr="000747A1">
              <w:rPr>
                <w:color w:val="000000"/>
                <w:lang w:val="uk-UA" w:eastAsia="uk-UA"/>
              </w:rPr>
              <w:lastRenderedPageBreak/>
              <w:t>ліцензованої діяльності ліцензіата</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lastRenderedPageBreak/>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124,31</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124,35</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182,61</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39,09</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33,31</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29,94</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8,53</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8,49</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27,23</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36,02</w:t>
            </w:r>
          </w:p>
        </w:tc>
      </w:tr>
      <w:tr w:rsidR="00C377DC" w:rsidRPr="00C377DC" w:rsidTr="00B5062A">
        <w:trPr>
          <w:gridAfter w:val="3"/>
          <w:wAfter w:w="181" w:type="dxa"/>
          <w:trHeight w:val="9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lastRenderedPageBreak/>
              <w:t>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Надходження теплової енергії в   мережу ліцензіата, усього (рядок 1,2 - рядок 1.2.5), у тому числі на потреби:</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826,00</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920,23</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8</w:t>
            </w:r>
            <w:r w:rsidR="000747A1" w:rsidRPr="000747A1">
              <w:rPr>
                <w:color w:val="000000"/>
                <w:lang w:val="uk-UA" w:eastAsia="uk-UA"/>
              </w:rPr>
              <w:t>114,75</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737,61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481,09</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330,97</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379,27</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375,89</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207,75</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602,17</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населення</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180,26</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291,85</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726,50</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586,08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499,11</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446,66</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125,64</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124,49</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404,77</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539,75</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бюджетних установ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639,57</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621,02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5</w:t>
            </w:r>
            <w:r w:rsidR="000747A1" w:rsidRPr="000747A1">
              <w:rPr>
                <w:color w:val="000000"/>
                <w:lang w:val="uk-UA" w:eastAsia="uk-UA"/>
              </w:rPr>
              <w:t>374,43</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148,56</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979,44</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882,03</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253,01</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250,79</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800,94</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059,66</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2.3</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інших споживачів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6,17</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7,36</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13,82</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2,97</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2,54</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2,28</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0,63</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0,61</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2,04</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2,75</w:t>
            </w:r>
          </w:p>
        </w:tc>
      </w:tr>
      <w:tr w:rsidR="00C377DC" w:rsidRPr="00C377DC" w:rsidTr="00B5062A">
        <w:trPr>
          <w:gridAfter w:val="3"/>
          <w:wAfter w:w="181" w:type="dxa"/>
          <w:trHeight w:val="63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b/>
                <w:bCs/>
                <w:color w:val="000000"/>
                <w:lang w:val="uk-UA" w:eastAsia="uk-UA"/>
              </w:rPr>
            </w:pPr>
            <w:r w:rsidRPr="000747A1">
              <w:rPr>
                <w:b/>
                <w:bCs/>
                <w:color w:val="000000"/>
                <w:lang w:val="uk-UA" w:eastAsia="uk-UA"/>
              </w:rPr>
              <w:t>Втрати теплової енергії в теплових мережах ліцензіата, усього:</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493,76</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435,92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591,11</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114,39</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100,26</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99,97</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36,57</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36,46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93,78</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109,69</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те саме у відсотках від рядка 2</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7,23%</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6,30%</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7,28%</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6,58%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6,77%</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7,51%</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9,64%</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9,70%</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7,76%</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6,85%</w:t>
            </w:r>
          </w:p>
        </w:tc>
      </w:tr>
      <w:tr w:rsidR="00C377DC" w:rsidRPr="00C377DC" w:rsidTr="00B5062A">
        <w:trPr>
          <w:gridAfter w:val="3"/>
          <w:wAfter w:w="181" w:type="dxa"/>
          <w:trHeight w:val="112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у тому числі втрати власної теплової енергії в теплових мережах ліцензіата, усього, у тому числі що транспортується на потреби:</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493,76</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435,92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591,11</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114,38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100,26</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99,97</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36,57</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36,46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93,78</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109,69</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те саме у відсотках від рядка 2</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7,23%</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6,30%</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7,28%</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6,58%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6,77%</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7,51%</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9,64%</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9,70%</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7,76%</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6,85%</w:t>
            </w:r>
          </w:p>
        </w:tc>
      </w:tr>
      <w:tr w:rsidR="00C377DC" w:rsidRPr="00C377DC" w:rsidTr="00B5062A">
        <w:trPr>
          <w:gridAfter w:val="3"/>
          <w:wAfter w:w="181" w:type="dxa"/>
          <w:trHeight w:val="33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3.1.1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населення</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157,85</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141,21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198,50</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38,58</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33,79</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33,55</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12,12</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12,08</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31,43</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36,95</w:t>
            </w:r>
          </w:p>
        </w:tc>
      </w:tr>
      <w:tr w:rsidR="00C377DC" w:rsidRPr="00C377DC" w:rsidTr="00B5062A">
        <w:trPr>
          <w:gridAfter w:val="3"/>
          <w:wAfter w:w="181" w:type="dxa"/>
          <w:trHeight w:val="31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3.1.2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бюджетних установ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335,45</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294,25</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391,62</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75,61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66,30</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66,25</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24,40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24,32</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62,19</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72,55</w:t>
            </w:r>
          </w:p>
        </w:tc>
      </w:tr>
      <w:tr w:rsidR="00C377DC" w:rsidRPr="00C377DC" w:rsidTr="00B5062A">
        <w:trPr>
          <w:gridAfter w:val="3"/>
          <w:wAfter w:w="181" w:type="dxa"/>
          <w:trHeight w:val="31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lastRenderedPageBreak/>
              <w:t>3.1.3</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інших споживачів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0,46</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0,46</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0,99</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0,19</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0,05</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0,16</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0,19</w:t>
            </w:r>
          </w:p>
        </w:tc>
      </w:tr>
      <w:tr w:rsidR="00C377DC" w:rsidRPr="00C377DC" w:rsidTr="00B5062A">
        <w:trPr>
          <w:gridAfter w:val="3"/>
          <w:wAfter w:w="181" w:type="dxa"/>
          <w:trHeight w:val="28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3.1.4</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релігійних організацій</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r>
      <w:tr w:rsidR="00C377DC" w:rsidRPr="00C377DC" w:rsidTr="00B5062A">
        <w:trPr>
          <w:gridAfter w:val="3"/>
          <w:wAfter w:w="181" w:type="dxa"/>
          <w:trHeight w:val="63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b/>
                <w:bCs/>
                <w:color w:val="000000"/>
                <w:lang w:val="uk-UA" w:eastAsia="uk-UA"/>
              </w:rPr>
            </w:pPr>
            <w:r w:rsidRPr="000747A1">
              <w:rPr>
                <w:b/>
                <w:bCs/>
                <w:color w:val="000000"/>
                <w:lang w:val="uk-UA" w:eastAsia="uk-UA"/>
              </w:rPr>
              <w:t>Корисний відпуск теплової енергії з мереж ліцензіата, усього, у тому числі:</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332,24</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484,31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7</w:t>
            </w:r>
            <w:r w:rsidR="000747A1" w:rsidRPr="000747A1">
              <w:rPr>
                <w:color w:val="000000"/>
                <w:lang w:val="uk-UA" w:eastAsia="uk-UA"/>
              </w:rPr>
              <w:t>523,64</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623,23</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380,83</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231,00</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342,70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339,43</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113,97</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492,48</w:t>
            </w:r>
          </w:p>
        </w:tc>
      </w:tr>
      <w:tr w:rsidR="00C377DC" w:rsidRPr="00C377DC" w:rsidTr="00B5062A">
        <w:trPr>
          <w:gridAfter w:val="3"/>
          <w:wAfter w:w="181" w:type="dxa"/>
          <w:trHeight w:val="67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обсяг реалізації теплової енергії власним  споживачам ліцензіата, усього, у тому числі на потреби:</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332,24</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6</w:t>
            </w:r>
            <w:r w:rsidR="000747A1" w:rsidRPr="000747A1">
              <w:rPr>
                <w:color w:val="000000"/>
                <w:lang w:val="uk-UA" w:eastAsia="uk-UA"/>
              </w:rPr>
              <w:t>484,31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7</w:t>
            </w:r>
            <w:r w:rsidR="000747A1" w:rsidRPr="000747A1">
              <w:rPr>
                <w:color w:val="000000"/>
                <w:lang w:val="uk-UA" w:eastAsia="uk-UA"/>
              </w:rPr>
              <w:t>523,64</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623,23</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380,83</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231,00</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342,70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339,43</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113,97</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492,48</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4.1.1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населення</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022,41</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150,64</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2</w:t>
            </w:r>
            <w:r w:rsidR="000747A1" w:rsidRPr="000747A1">
              <w:rPr>
                <w:color w:val="000000"/>
                <w:lang w:val="uk-UA" w:eastAsia="uk-UA"/>
              </w:rPr>
              <w:t>528,24</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547,59</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465,37</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413,18</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113,53</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112,41</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373,36</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502,79</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те саме у відсотках від рядка 4.1</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31,94%</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33,17%</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33,60%</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33,73%</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33,70%</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33,56%</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33,13%</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33,12%</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33,51%</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33,69%</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4.1.2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бюджетних установ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304,12</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326,77</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4</w:t>
            </w:r>
            <w:r w:rsidR="000747A1" w:rsidRPr="000747A1">
              <w:rPr>
                <w:color w:val="000000"/>
                <w:lang w:val="uk-UA" w:eastAsia="uk-UA"/>
              </w:rPr>
              <w:t>982,85</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B5062A" w:rsidP="00C377DC">
            <w:pPr>
              <w:ind w:right="-21" w:hanging="15"/>
              <w:jc w:val="center"/>
              <w:rPr>
                <w:color w:val="000000"/>
                <w:lang w:val="uk-UA" w:eastAsia="uk-UA"/>
              </w:rPr>
            </w:pPr>
            <w:r>
              <w:rPr>
                <w:color w:val="000000"/>
                <w:lang w:val="uk-UA" w:eastAsia="uk-UA"/>
              </w:rPr>
              <w:t>1</w:t>
            </w:r>
            <w:r w:rsidR="000747A1" w:rsidRPr="000747A1">
              <w:rPr>
                <w:color w:val="000000"/>
                <w:lang w:val="uk-UA" w:eastAsia="uk-UA"/>
              </w:rPr>
              <w:t>072,92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913,17</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815,76</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228,61</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226,46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738,75</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987,20</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те саме у відсотках від рядка 4.1</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67,97%</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66,73%</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66,23%</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66,10%</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66,13%</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66,27%</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66,71%</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66,72%</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66,32%</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66,14%</w:t>
            </w:r>
          </w:p>
        </w:tc>
      </w:tr>
      <w:tr w:rsidR="00C377DC" w:rsidRPr="00C377DC" w:rsidTr="00B5062A">
        <w:trPr>
          <w:gridAfter w:val="3"/>
          <w:wAfter w:w="181" w:type="dxa"/>
          <w:trHeight w:val="33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4.1.3</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інших споживачів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5,71</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6,90</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12,55</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2,72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2,31</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2,05</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0,56</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0,56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1,85</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2,50</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те саме у відсотках від рядка 7.3</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0,09%</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0,16%</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0,16%</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0,17%</w:t>
            </w:r>
          </w:p>
        </w:tc>
      </w:tr>
      <w:tr w:rsidR="00C377DC" w:rsidRPr="00C377DC" w:rsidTr="00B5062A">
        <w:trPr>
          <w:gridAfter w:val="3"/>
          <w:wAfter w:w="181" w:type="dxa"/>
          <w:trHeight w:val="31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4.1.4</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релігійних організацій</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r>
      <w:tr w:rsidR="00C377DC" w:rsidRPr="00C377DC" w:rsidTr="00B5062A">
        <w:trPr>
          <w:gridAfter w:val="3"/>
          <w:wAfter w:w="181" w:type="dxa"/>
          <w:trHeight w:val="30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те саме у відсотках від рядка 7.3</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r>
      <w:tr w:rsidR="00C377DC" w:rsidRPr="00C377DC" w:rsidTr="00B5062A">
        <w:trPr>
          <w:gridAfter w:val="3"/>
          <w:wAfter w:w="181" w:type="dxa"/>
          <w:trHeight w:val="84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b/>
                <w:bCs/>
                <w:color w:val="000000"/>
                <w:lang w:val="uk-UA" w:eastAsia="uk-UA"/>
              </w:rPr>
            </w:pPr>
            <w:r w:rsidRPr="000747A1">
              <w:rPr>
                <w:b/>
                <w:bCs/>
                <w:color w:val="000000"/>
                <w:lang w:val="uk-UA" w:eastAsia="uk-UA"/>
              </w:rPr>
              <w:t xml:space="preserve">Теплове навантаження об’єктів теплоспоживання власних </w:t>
            </w:r>
            <w:r w:rsidRPr="000747A1">
              <w:rPr>
                <w:b/>
                <w:bCs/>
                <w:color w:val="000000"/>
                <w:lang w:val="uk-UA" w:eastAsia="uk-UA"/>
              </w:rPr>
              <w:lastRenderedPageBreak/>
              <w:t>споживачів ліцензіата, усього, у тому числі на потреби:</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lastRenderedPageBreak/>
              <w:t>Гкал/год</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 </w:t>
            </w:r>
          </w:p>
        </w:tc>
      </w:tr>
      <w:tr w:rsidR="00C377DC" w:rsidRPr="00C377DC" w:rsidTr="00B5062A">
        <w:trPr>
          <w:gridAfter w:val="3"/>
          <w:wAfter w:w="181" w:type="dxa"/>
          <w:trHeight w:val="40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lastRenderedPageBreak/>
              <w:t>5.1</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населення</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Гкал/год</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0,49</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0,59</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0,74</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0,69</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0,56</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0,31</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0,31</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0,52</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0,68</w:t>
            </w:r>
          </w:p>
        </w:tc>
      </w:tr>
      <w:tr w:rsidR="00C377DC" w:rsidRPr="00C377DC" w:rsidTr="00B5062A">
        <w:trPr>
          <w:gridAfter w:val="3"/>
          <w:wAfter w:w="181" w:type="dxa"/>
          <w:trHeight w:val="45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5.2</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бюджетних установ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Гкал/год</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1,04</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1,02</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1,16</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1,44</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1,36</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1,10</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0,63</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0,63</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1,03</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1,33</w:t>
            </w:r>
          </w:p>
        </w:tc>
      </w:tr>
      <w:tr w:rsidR="00C377DC" w:rsidRPr="00C377DC" w:rsidTr="00B5062A">
        <w:trPr>
          <w:gridAfter w:val="3"/>
          <w:wAfter w:w="181" w:type="dxa"/>
          <w:trHeight w:val="420"/>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5.3</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rPr>
                <w:color w:val="000000"/>
                <w:lang w:val="uk-UA" w:eastAsia="uk-UA"/>
              </w:rPr>
            </w:pPr>
            <w:r w:rsidRPr="000747A1">
              <w:rPr>
                <w:color w:val="000000"/>
                <w:lang w:val="uk-UA" w:eastAsia="uk-UA"/>
              </w:rPr>
              <w:t>інших споживачів</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Гкал/год</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0,00</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C377DC">
            <w:pPr>
              <w:ind w:right="-21" w:hanging="15"/>
              <w:jc w:val="center"/>
              <w:rPr>
                <w:color w:val="000000"/>
                <w:lang w:val="uk-UA" w:eastAsia="uk-UA"/>
              </w:rPr>
            </w:pPr>
            <w:r w:rsidRPr="000747A1">
              <w:rPr>
                <w:color w:val="000000"/>
                <w:lang w:val="uk-UA" w:eastAsia="uk-UA"/>
              </w:rPr>
              <w:t>0,01</w:t>
            </w:r>
          </w:p>
        </w:tc>
      </w:tr>
      <w:tr w:rsidR="00C377DC" w:rsidRPr="00C377DC" w:rsidTr="00B5062A">
        <w:trPr>
          <w:gridAfter w:val="3"/>
          <w:wAfter w:w="181" w:type="dxa"/>
          <w:trHeight w:val="435"/>
        </w:trPr>
        <w:tc>
          <w:tcPr>
            <w:tcW w:w="655" w:type="dxa"/>
            <w:tcBorders>
              <w:top w:val="nil"/>
              <w:left w:val="single" w:sz="4" w:space="0" w:color="auto"/>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5.4</w:t>
            </w:r>
          </w:p>
        </w:tc>
        <w:tc>
          <w:tcPr>
            <w:tcW w:w="175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rPr>
                <w:color w:val="000000"/>
                <w:sz w:val="22"/>
                <w:szCs w:val="22"/>
                <w:lang w:val="uk-UA" w:eastAsia="uk-UA"/>
              </w:rPr>
            </w:pPr>
            <w:r w:rsidRPr="000747A1">
              <w:rPr>
                <w:color w:val="000000"/>
                <w:sz w:val="22"/>
                <w:szCs w:val="22"/>
                <w:lang w:val="uk-UA" w:eastAsia="uk-UA"/>
              </w:rPr>
              <w:t>релігійних організацій</w:t>
            </w:r>
          </w:p>
        </w:tc>
        <w:tc>
          <w:tcPr>
            <w:tcW w:w="85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Гкал/год</w:t>
            </w:r>
          </w:p>
        </w:tc>
        <w:tc>
          <w:tcPr>
            <w:tcW w:w="84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962"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8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95"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1036"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61"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570"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567" w:type="dxa"/>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54"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50" w:type="dxa"/>
            <w:gridSpan w:val="2"/>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c>
          <w:tcPr>
            <w:tcW w:w="847" w:type="dxa"/>
            <w:gridSpan w:val="3"/>
            <w:tcBorders>
              <w:top w:val="nil"/>
              <w:left w:val="nil"/>
              <w:bottom w:val="single" w:sz="4" w:space="0" w:color="auto"/>
              <w:right w:val="single" w:sz="4" w:space="0" w:color="auto"/>
            </w:tcBorders>
            <w:shd w:val="clear" w:color="auto" w:fill="auto"/>
            <w:vAlign w:val="center"/>
            <w:hideMark/>
          </w:tcPr>
          <w:p w:rsidR="000747A1" w:rsidRPr="000747A1" w:rsidRDefault="000747A1" w:rsidP="000747A1">
            <w:pPr>
              <w:jc w:val="center"/>
              <w:rPr>
                <w:color w:val="000000"/>
                <w:sz w:val="22"/>
                <w:szCs w:val="22"/>
                <w:lang w:val="uk-UA" w:eastAsia="uk-UA"/>
              </w:rPr>
            </w:pPr>
            <w:r w:rsidRPr="000747A1">
              <w:rPr>
                <w:color w:val="000000"/>
                <w:sz w:val="22"/>
                <w:szCs w:val="22"/>
                <w:lang w:val="uk-UA" w:eastAsia="uk-UA"/>
              </w:rPr>
              <w:t> </w:t>
            </w:r>
          </w:p>
        </w:tc>
      </w:tr>
      <w:tr w:rsidR="00C377DC" w:rsidRPr="000747A1" w:rsidTr="00B5062A">
        <w:trPr>
          <w:trHeight w:val="300"/>
        </w:trPr>
        <w:tc>
          <w:tcPr>
            <w:tcW w:w="15490" w:type="dxa"/>
            <w:gridSpan w:val="27"/>
            <w:tcBorders>
              <w:top w:val="nil"/>
              <w:left w:val="nil"/>
              <w:bottom w:val="nil"/>
              <w:right w:val="nil"/>
            </w:tcBorders>
            <w:shd w:val="clear" w:color="auto" w:fill="auto"/>
            <w:vAlign w:val="center"/>
            <w:hideMark/>
          </w:tcPr>
          <w:p w:rsidR="00B5062A" w:rsidRDefault="00B5062A" w:rsidP="00B5062A">
            <w:pPr>
              <w:rPr>
                <w:color w:val="000000"/>
                <w:sz w:val="26"/>
                <w:szCs w:val="26"/>
                <w:lang w:val="uk-UA" w:eastAsia="uk-UA"/>
              </w:rPr>
            </w:pPr>
          </w:p>
          <w:p w:rsidR="000747A1" w:rsidRPr="000747A1" w:rsidRDefault="000747A1" w:rsidP="00B5062A">
            <w:pPr>
              <w:rPr>
                <w:color w:val="000000"/>
                <w:sz w:val="26"/>
                <w:szCs w:val="26"/>
                <w:lang w:val="uk-UA" w:eastAsia="uk-UA"/>
              </w:rPr>
            </w:pPr>
            <w:r w:rsidRPr="000747A1">
              <w:rPr>
                <w:color w:val="000000"/>
                <w:sz w:val="26"/>
                <w:szCs w:val="26"/>
                <w:lang w:val="uk-UA" w:eastAsia="uk-UA"/>
              </w:rPr>
              <w:t>Керуючий справами викон</w:t>
            </w:r>
            <w:r w:rsidR="00B5062A">
              <w:rPr>
                <w:color w:val="000000"/>
                <w:sz w:val="26"/>
                <w:szCs w:val="26"/>
                <w:lang w:val="uk-UA" w:eastAsia="uk-UA"/>
              </w:rPr>
              <w:t xml:space="preserve">кому                                                                                                                                            </w:t>
            </w:r>
            <w:r w:rsidRPr="000747A1">
              <w:rPr>
                <w:color w:val="000000"/>
                <w:sz w:val="26"/>
                <w:szCs w:val="26"/>
                <w:lang w:val="uk-UA" w:eastAsia="uk-UA"/>
              </w:rPr>
              <w:t xml:space="preserve"> Ігор КОБИЛЕЦЬКИЙ</w:t>
            </w:r>
          </w:p>
        </w:tc>
      </w:tr>
    </w:tbl>
    <w:p w:rsidR="00846E6E" w:rsidRDefault="00846E6E" w:rsidP="00A857F7">
      <w:pPr>
        <w:autoSpaceDE w:val="0"/>
        <w:autoSpaceDN w:val="0"/>
        <w:jc w:val="both"/>
        <w:rPr>
          <w:sz w:val="18"/>
          <w:szCs w:val="18"/>
          <w:lang w:val="uk-UA" w:eastAsia="zh-CN"/>
        </w:rPr>
        <w:sectPr w:rsidR="00846E6E" w:rsidSect="00846E6E">
          <w:pgSz w:w="16838" w:h="11906" w:orient="landscape"/>
          <w:pgMar w:top="1843" w:right="567" w:bottom="567" w:left="289" w:header="709" w:footer="709" w:gutter="0"/>
          <w:cols w:space="708"/>
          <w:docGrid w:linePitch="360"/>
        </w:sectPr>
      </w:pPr>
    </w:p>
    <w:p w:rsidR="000747A1" w:rsidRDefault="000747A1" w:rsidP="00B5062A">
      <w:pPr>
        <w:autoSpaceDE w:val="0"/>
        <w:autoSpaceDN w:val="0"/>
        <w:jc w:val="both"/>
        <w:rPr>
          <w:sz w:val="18"/>
          <w:szCs w:val="18"/>
          <w:lang w:val="uk-UA" w:eastAsia="zh-CN"/>
        </w:rPr>
      </w:pPr>
    </w:p>
    <w:sectPr w:rsidR="000747A1" w:rsidSect="009374F8">
      <w:pgSz w:w="11906" w:h="16838"/>
      <w:pgMar w:top="568" w:right="566"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7DC" w:rsidRDefault="00C377DC" w:rsidP="0064628E">
      <w:pPr>
        <w:suppressAutoHyphens/>
        <w:rPr>
          <w:lang w:eastAsia="ar-SA"/>
        </w:rPr>
      </w:pPr>
      <w:r>
        <w:rPr>
          <w:lang w:eastAsia="ar-SA"/>
        </w:rPr>
        <w:separator/>
      </w:r>
    </w:p>
  </w:endnote>
  <w:endnote w:type="continuationSeparator" w:id="0">
    <w:p w:rsidR="00C377DC" w:rsidRDefault="00C377DC"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7DC" w:rsidRDefault="00C377DC" w:rsidP="0064628E">
      <w:pPr>
        <w:suppressAutoHyphens/>
        <w:rPr>
          <w:lang w:eastAsia="ar-SA"/>
        </w:rPr>
      </w:pPr>
      <w:r>
        <w:rPr>
          <w:lang w:eastAsia="ar-SA"/>
        </w:rPr>
        <w:separator/>
      </w:r>
    </w:p>
  </w:footnote>
  <w:footnote w:type="continuationSeparator" w:id="0">
    <w:p w:rsidR="00C377DC" w:rsidRDefault="00C377DC"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47A1"/>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6E6E"/>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62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517"/>
    <w:rsid w:val="00C30750"/>
    <w:rsid w:val="00C32327"/>
    <w:rsid w:val="00C33669"/>
    <w:rsid w:val="00C3386E"/>
    <w:rsid w:val="00C34D32"/>
    <w:rsid w:val="00C34F54"/>
    <w:rsid w:val="00C377DC"/>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6A7"/>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A6E85DC"/>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1935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C312F-98EC-411E-A0E9-DCB79BF0C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765</Words>
  <Characters>4449</Characters>
  <Application>Microsoft Office Word</Application>
  <DocSecurity>0</DocSecurity>
  <Lines>37</Lines>
  <Paragraphs>10</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7</cp:revision>
  <cp:lastPrinted>2026-10-05T09:30:00Z</cp:lastPrinted>
  <dcterms:created xsi:type="dcterms:W3CDTF">2026-10-02T07:08:00Z</dcterms:created>
  <dcterms:modified xsi:type="dcterms:W3CDTF">2026-10-05T13:03:00Z</dcterms:modified>
</cp:coreProperties>
</file>